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8EE942" w14:textId="0FAADE9F" w:rsidR="008B3B66" w:rsidRDefault="008B3B6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19C00E" wp14:editId="05989BCC">
                <wp:simplePos x="0" y="0"/>
                <wp:positionH relativeFrom="column">
                  <wp:posOffset>-92075</wp:posOffset>
                </wp:positionH>
                <wp:positionV relativeFrom="paragraph">
                  <wp:posOffset>2163445</wp:posOffset>
                </wp:positionV>
                <wp:extent cx="9273540" cy="3992880"/>
                <wp:effectExtent l="0" t="0" r="22860" b="26670"/>
                <wp:wrapNone/>
                <wp:docPr id="10" name="Zone de text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73540" cy="39928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1F65520" w14:textId="762AAD0D" w:rsidR="008B3B66" w:rsidRDefault="008B3B66" w:rsidP="008B3B6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3B66">
                              <w:rPr>
                                <w:b/>
                                <w:bCs/>
                              </w:rPr>
                              <w:t>GUIDE - CADRE DE LA FORMATION PRATIQUE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(p.4-5)</w:t>
                            </w:r>
                          </w:p>
                          <w:p w14:paraId="5E3DCC86" w14:textId="77777777" w:rsidR="008B3B66" w:rsidRPr="008B3B66" w:rsidRDefault="008B3B66" w:rsidP="008B3B66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0D2F326" w14:textId="7F560477" w:rsidR="008B3B66" w:rsidRPr="008B3B66" w:rsidRDefault="008B3B66" w:rsidP="008B3B6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3B66">
                              <w:rPr>
                                <w:b/>
                                <w:bCs/>
                              </w:rPr>
                              <w:t xml:space="preserve">1.4 Bilan de compétences </w:t>
                            </w:r>
                          </w:p>
                          <w:p w14:paraId="5D910C3C" w14:textId="34BE3077" w:rsidR="008B3B66" w:rsidRDefault="008B3B66" w:rsidP="008B3B66">
                            <w:r>
                              <w:t>Mis en œuvre dans le cadre du module F1, le bilan de compétences (BC) permet à l’</w:t>
                            </w:r>
                            <w:proofErr w:type="spellStart"/>
                            <w:r>
                              <w:t>étudiant-e</w:t>
                            </w:r>
                            <w:proofErr w:type="spellEnd"/>
                            <w:r>
                              <w:t xml:space="preserve"> de porter un regard sur sa trajectoire personnelle et professionnelle afin de prendre conscience de ses forces et de ses besoins de formation et ainsi élaborer un projet de formation professionnelle.</w:t>
                            </w:r>
                          </w:p>
                          <w:p w14:paraId="2CF0D1F4" w14:textId="77777777" w:rsidR="008B3B66" w:rsidRDefault="008B3B66" w:rsidP="008B3B66"/>
                          <w:p w14:paraId="208F380F" w14:textId="03DC13D0" w:rsidR="008B3B66" w:rsidRPr="008B3B66" w:rsidRDefault="008B3B66" w:rsidP="008B3B66">
                            <w:pPr>
                              <w:rPr>
                                <w:b/>
                                <w:bCs/>
                              </w:rPr>
                            </w:pPr>
                            <w:r w:rsidRPr="008B3B66">
                              <w:rPr>
                                <w:b/>
                                <w:bCs/>
                              </w:rPr>
                              <w:t xml:space="preserve">1.4.1 Première période de Formation Pratique (FP1) </w:t>
                            </w:r>
                          </w:p>
                          <w:p w14:paraId="493ACC47" w14:textId="1489E901" w:rsidR="008B3B66" w:rsidRDefault="008B3B66" w:rsidP="008B3B66">
                            <w:r>
                              <w:t>Le bilan de compétences relatif à la FP1 initie le projet de formation de l’</w:t>
                            </w:r>
                            <w:proofErr w:type="spellStart"/>
                            <w:r>
                              <w:t>étudiant-e</w:t>
                            </w:r>
                            <w:proofErr w:type="spellEnd"/>
                            <w:r>
                              <w:t>. Il s’agit d’un travail réflexif qui soutient et oriente l’</w:t>
                            </w:r>
                            <w:proofErr w:type="spellStart"/>
                            <w:r>
                              <w:t>étudiant-e</w:t>
                            </w:r>
                            <w:proofErr w:type="spellEnd"/>
                            <w:r>
                              <w:t xml:space="preserve"> dans la réalisation de sa FP1. Pour le réaliser, </w:t>
                            </w:r>
                            <w:r w:rsidRPr="008B3B66">
                              <w:rPr>
                                <w:b/>
                                <w:bCs/>
                              </w:rPr>
                              <w:t>il est demandé à l’</w:t>
                            </w:r>
                            <w:proofErr w:type="spellStart"/>
                            <w:r w:rsidRPr="008B3B66">
                              <w:rPr>
                                <w:b/>
                                <w:bCs/>
                              </w:rPr>
                              <w:t>étudiant-e</w:t>
                            </w:r>
                            <w:proofErr w:type="spellEnd"/>
                            <w:r w:rsidRPr="008B3B66">
                              <w:rPr>
                                <w:b/>
                                <w:bCs/>
                              </w:rPr>
                              <w:t xml:space="preserve"> de se baser sur l’ensemble des apports reçus et sur son portfolio pour se situer par rapport à chacune des compétences du Référentiel </w:t>
                            </w:r>
                            <w:proofErr w:type="spellStart"/>
                            <w:r w:rsidRPr="008B3B66">
                              <w:rPr>
                                <w:b/>
                                <w:bCs/>
                              </w:rPr>
                              <w:t>Bachelor</w:t>
                            </w:r>
                            <w:proofErr w:type="spellEnd"/>
                            <w:r w:rsidRPr="008B3B66">
                              <w:rPr>
                                <w:b/>
                                <w:bCs/>
                              </w:rPr>
                              <w:t>. L’</w:t>
                            </w:r>
                            <w:proofErr w:type="spellStart"/>
                            <w:r w:rsidRPr="008B3B66">
                              <w:rPr>
                                <w:b/>
                                <w:bCs/>
                              </w:rPr>
                              <w:t>étudiant-e</w:t>
                            </w:r>
                            <w:proofErr w:type="spellEnd"/>
                            <w:r w:rsidRPr="008B3B66">
                              <w:rPr>
                                <w:b/>
                                <w:bCs/>
                              </w:rPr>
                              <w:t xml:space="preserve"> rédige une synthèse d’une page maximum par compétence</w:t>
                            </w:r>
                            <w:r>
                              <w:t>, en répondant aux questions suivantes :</w:t>
                            </w:r>
                          </w:p>
                          <w:p w14:paraId="5F8BC194" w14:textId="77777777" w:rsidR="008B3B66" w:rsidRDefault="008B3B66" w:rsidP="00B84D1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567" w:hanging="357"/>
                            </w:pPr>
                            <w:r>
                              <w:t>Dans ma trajectoire de vie (bagage expérientiel), quelles compétences ai-je développées (ressources en termes de savoirs, savoir-faire, savoir-être</w:t>
                            </w:r>
                            <w:proofErr w:type="gramStart"/>
                            <w:r>
                              <w:t>)?</w:t>
                            </w:r>
                            <w:proofErr w:type="gramEnd"/>
                            <w:r>
                              <w:t xml:space="preserve"> </w:t>
                            </w:r>
                          </w:p>
                          <w:p w14:paraId="7AD382DD" w14:textId="6EFC490F" w:rsidR="008B3B66" w:rsidRDefault="008B3B66" w:rsidP="00B84D1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567" w:hanging="357"/>
                            </w:pPr>
                            <w:r>
                              <w:t xml:space="preserve">Durant la première année </w:t>
                            </w:r>
                            <w:proofErr w:type="spellStart"/>
                            <w:r>
                              <w:t>Bachelor</w:t>
                            </w:r>
                            <w:proofErr w:type="spellEnd"/>
                            <w:r>
                              <w:t>, quelles ressources ai-je développées dans les modules, en soutien à mon processus de professionnalisation ?</w:t>
                            </w:r>
                          </w:p>
                          <w:p w14:paraId="09D99AAF" w14:textId="77777777" w:rsidR="008B3B66" w:rsidRDefault="008B3B66" w:rsidP="00B84D1C">
                            <w:pPr>
                              <w:pStyle w:val="Paragraphedeliste"/>
                              <w:numPr>
                                <w:ilvl w:val="0"/>
                                <w:numId w:val="2"/>
                              </w:numPr>
                              <w:spacing w:before="120"/>
                              <w:ind w:left="567" w:hanging="357"/>
                            </w:pPr>
                            <w:r>
                              <w:t xml:space="preserve">Quelles sont mes principales perspectives d’apprentissages pour la FP1 pour développer les compétences du Référentiel </w:t>
                            </w:r>
                            <w:proofErr w:type="spellStart"/>
                            <w:r>
                              <w:t>Bachelor</w:t>
                            </w:r>
                            <w:proofErr w:type="spellEnd"/>
                            <w:r>
                              <w:t xml:space="preserve"> : </w:t>
                            </w:r>
                          </w:p>
                          <w:p w14:paraId="5180EA21" w14:textId="352C9194" w:rsidR="008B3B66" w:rsidRDefault="008B3B66" w:rsidP="00B84D1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Quelles forces, valeurs, ressources sont à approfondir ou à consolider ?</w:t>
                            </w:r>
                          </w:p>
                          <w:p w14:paraId="59A2D744" w14:textId="0B78F319" w:rsidR="008B3B66" w:rsidRDefault="008B3B66" w:rsidP="00B84D1C">
                            <w:pPr>
                              <w:pStyle w:val="Paragraphedeliste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t>Quelles pistes de progression (besoins) sont à prendre en considération ?</w:t>
                            </w:r>
                          </w:p>
                          <w:p w14:paraId="17D0523D" w14:textId="77777777" w:rsidR="00B84D1C" w:rsidRDefault="00B84D1C" w:rsidP="008B3B66"/>
                          <w:p w14:paraId="57293F64" w14:textId="5E73B414" w:rsidR="008B3B66" w:rsidRPr="00B84D1C" w:rsidRDefault="008B3B66" w:rsidP="008B3B6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Le bilan de compétences est à accompagner des </w:t>
                            </w:r>
                            <w:r w:rsidRPr="00B84D1C">
                              <w:rPr>
                                <w:b/>
                                <w:bCs/>
                              </w:rPr>
                              <w:t xml:space="preserve">annexes suivantes issues du portfolio : </w:t>
                            </w:r>
                          </w:p>
                          <w:p w14:paraId="6471CA8C" w14:textId="404CDE4F" w:rsidR="008B3B66" w:rsidRDefault="008B3B66" w:rsidP="00B84D1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Blason.</w:t>
                            </w:r>
                          </w:p>
                          <w:p w14:paraId="7C745A49" w14:textId="7262348A" w:rsidR="008B3B66" w:rsidRDefault="008B3B66" w:rsidP="00B84D1C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Inventaire des expériences professionnelles réalisées avant l’entrée à la HETS</w:t>
                            </w:r>
                            <w:r w:rsidR="00B84D1C">
                              <w:t>-</w:t>
                            </w:r>
                            <w:r>
                              <w:t>FR.</w:t>
                            </w:r>
                          </w:p>
                          <w:p w14:paraId="5434E5CA" w14:textId="579C3FFD" w:rsidR="008B3B66" w:rsidRDefault="00B84D1C" w:rsidP="008B3B66">
                            <w:pPr>
                              <w:pStyle w:val="Paragraphedeliste"/>
                              <w:numPr>
                                <w:ilvl w:val="0"/>
                                <w:numId w:val="4"/>
                              </w:numPr>
                            </w:pPr>
                            <w:r>
                              <w:t>T</w:t>
                            </w:r>
                            <w:r w:rsidR="008B3B66">
                              <w:t>oute autre élément du portfolio permettant d’illustrer l’une ou l’autre des</w:t>
                            </w:r>
                            <w:r>
                              <w:t xml:space="preserve"> </w:t>
                            </w:r>
                            <w:r w:rsidR="008B3B66">
                              <w:t>ressources développées dans les autres modules.</w:t>
                            </w:r>
                          </w:p>
                          <w:p w14:paraId="2DC46553" w14:textId="77777777" w:rsidR="00C56B60" w:rsidRDefault="00C56B60" w:rsidP="00C56B60"/>
                          <w:p w14:paraId="204FBD3B" w14:textId="56E6C499" w:rsidR="00C56B60" w:rsidRDefault="00C56B60" w:rsidP="00C56B60">
                            <w:r>
                              <w:t>Pour les modalités de dépôt du bilan de compétence et de rencontre avec son RFP, nous renvoyons l’</w:t>
                            </w:r>
                            <w:proofErr w:type="spellStart"/>
                            <w:r>
                              <w:t>étudiant-e</w:t>
                            </w:r>
                            <w:proofErr w:type="spellEnd"/>
                            <w:r>
                              <w:t xml:space="preserve"> au Guide – Cadre de la formation pratique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19C00E" id="_x0000_t202" coordsize="21600,21600" o:spt="202" path="m,l,21600r21600,l21600,xe">
                <v:stroke joinstyle="miter"/>
                <v:path gradientshapeok="t" o:connecttype="rect"/>
              </v:shapetype>
              <v:shape id="Zone de texte 10" o:spid="_x0000_s1026" type="#_x0000_t202" style="position:absolute;margin-left:-7.25pt;margin-top:170.35pt;width:730.2pt;height:3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" fillcolor="white [3201]" strokeweight=".5pt">
                <v:textbox>
                  <w:txbxContent>
                    <w:p w14:paraId="21F65520" w14:textId="762AAD0D" w:rsidR="008B3B66" w:rsidRDefault="008B3B66" w:rsidP="008B3B66">
                      <w:pPr>
                        <w:rPr>
                          <w:b/>
                          <w:bCs/>
                        </w:rPr>
                      </w:pPr>
                      <w:r w:rsidRPr="008B3B66">
                        <w:rPr>
                          <w:b/>
                          <w:bCs/>
                        </w:rPr>
                        <w:t>GUIDE - CADRE DE LA FORMATION PRATIQUE</w:t>
                      </w:r>
                      <w:r>
                        <w:rPr>
                          <w:b/>
                          <w:bCs/>
                        </w:rPr>
                        <w:t xml:space="preserve"> (p.4-5)</w:t>
                      </w:r>
                    </w:p>
                    <w:p w14:paraId="5E3DCC86" w14:textId="77777777" w:rsidR="008B3B66" w:rsidRPr="008B3B66" w:rsidRDefault="008B3B66" w:rsidP="008B3B66">
                      <w:pPr>
                        <w:rPr>
                          <w:b/>
                          <w:bCs/>
                        </w:rPr>
                      </w:pPr>
                    </w:p>
                    <w:p w14:paraId="20D2F326" w14:textId="7F560477" w:rsidR="008B3B66" w:rsidRPr="008B3B66" w:rsidRDefault="008B3B66" w:rsidP="008B3B66">
                      <w:pPr>
                        <w:rPr>
                          <w:b/>
                          <w:bCs/>
                        </w:rPr>
                      </w:pPr>
                      <w:r w:rsidRPr="008B3B66">
                        <w:rPr>
                          <w:b/>
                          <w:bCs/>
                        </w:rPr>
                        <w:t xml:space="preserve">1.4 Bilan de compétences </w:t>
                      </w:r>
                    </w:p>
                    <w:p w14:paraId="5D910C3C" w14:textId="34BE3077" w:rsidR="008B3B66" w:rsidRDefault="008B3B66" w:rsidP="008B3B66">
                      <w:r>
                        <w:t>Mis en œuvre dans le cadre du module F1, le bilan de compétences (BC) permet à l’</w:t>
                      </w:r>
                      <w:proofErr w:type="spellStart"/>
                      <w:r>
                        <w:t>étudiant-e</w:t>
                      </w:r>
                      <w:proofErr w:type="spellEnd"/>
                      <w:r>
                        <w:t xml:space="preserve"> de porter un regard sur sa trajectoire personnelle et professionnelle afin de prendre conscience de ses forces et de ses besoins de formation et ainsi élaborer un projet de formation professionnelle.</w:t>
                      </w:r>
                    </w:p>
                    <w:p w14:paraId="2CF0D1F4" w14:textId="77777777" w:rsidR="008B3B66" w:rsidRDefault="008B3B66" w:rsidP="008B3B66"/>
                    <w:p w14:paraId="208F380F" w14:textId="03DC13D0" w:rsidR="008B3B66" w:rsidRPr="008B3B66" w:rsidRDefault="008B3B66" w:rsidP="008B3B66">
                      <w:pPr>
                        <w:rPr>
                          <w:b/>
                          <w:bCs/>
                        </w:rPr>
                      </w:pPr>
                      <w:r w:rsidRPr="008B3B66">
                        <w:rPr>
                          <w:b/>
                          <w:bCs/>
                        </w:rPr>
                        <w:t xml:space="preserve">1.4.1 Première période de Formation Pratique (FP1) </w:t>
                      </w:r>
                    </w:p>
                    <w:p w14:paraId="493ACC47" w14:textId="1489E901" w:rsidR="008B3B66" w:rsidRDefault="008B3B66" w:rsidP="008B3B66">
                      <w:r>
                        <w:t>Le bilan de compétences relatif à la FP1 initie le projet de formation de l’</w:t>
                      </w:r>
                      <w:proofErr w:type="spellStart"/>
                      <w:r>
                        <w:t>étudiant-e</w:t>
                      </w:r>
                      <w:proofErr w:type="spellEnd"/>
                      <w:r>
                        <w:t>. Il s’agit d’un travail réflexif qui soutient et oriente l’</w:t>
                      </w:r>
                      <w:proofErr w:type="spellStart"/>
                      <w:r>
                        <w:t>étudiant-e</w:t>
                      </w:r>
                      <w:proofErr w:type="spellEnd"/>
                      <w:r>
                        <w:t xml:space="preserve"> dans la réalisation de sa FP1. Pour le réaliser, </w:t>
                      </w:r>
                      <w:r w:rsidRPr="008B3B66">
                        <w:rPr>
                          <w:b/>
                          <w:bCs/>
                        </w:rPr>
                        <w:t>il est demandé à l’</w:t>
                      </w:r>
                      <w:proofErr w:type="spellStart"/>
                      <w:r w:rsidRPr="008B3B66">
                        <w:rPr>
                          <w:b/>
                          <w:bCs/>
                        </w:rPr>
                        <w:t>étudiant-e</w:t>
                      </w:r>
                      <w:proofErr w:type="spellEnd"/>
                      <w:r w:rsidRPr="008B3B66">
                        <w:rPr>
                          <w:b/>
                          <w:bCs/>
                        </w:rPr>
                        <w:t xml:space="preserve"> de se baser sur l’ensemble des apports reçus et sur son portfolio pour se situer par rapport à chacune des compétences du Référentiel </w:t>
                      </w:r>
                      <w:proofErr w:type="spellStart"/>
                      <w:r w:rsidRPr="008B3B66">
                        <w:rPr>
                          <w:b/>
                          <w:bCs/>
                        </w:rPr>
                        <w:t>Bachelor</w:t>
                      </w:r>
                      <w:proofErr w:type="spellEnd"/>
                      <w:r w:rsidRPr="008B3B66">
                        <w:rPr>
                          <w:b/>
                          <w:bCs/>
                        </w:rPr>
                        <w:t>. L’</w:t>
                      </w:r>
                      <w:proofErr w:type="spellStart"/>
                      <w:r w:rsidRPr="008B3B66">
                        <w:rPr>
                          <w:b/>
                          <w:bCs/>
                        </w:rPr>
                        <w:t>étudiant-e</w:t>
                      </w:r>
                      <w:proofErr w:type="spellEnd"/>
                      <w:r w:rsidRPr="008B3B66">
                        <w:rPr>
                          <w:b/>
                          <w:bCs/>
                        </w:rPr>
                        <w:t xml:space="preserve"> rédige une synthèse d’une page maximum par compétence</w:t>
                      </w:r>
                      <w:r>
                        <w:t>, en répondant aux questions suivantes :</w:t>
                      </w:r>
                    </w:p>
                    <w:p w14:paraId="5F8BC194" w14:textId="77777777" w:rsidR="008B3B66" w:rsidRDefault="008B3B66" w:rsidP="00B84D1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ind w:left="567" w:hanging="357"/>
                      </w:pPr>
                      <w:r>
                        <w:t>Dans ma trajectoire de vie (bagage expérientiel), quelles compétences ai-je développées (ressources en termes de savoirs, savoir-faire, savoir-être</w:t>
                      </w:r>
                      <w:proofErr w:type="gramStart"/>
                      <w:r>
                        <w:t>)?</w:t>
                      </w:r>
                      <w:proofErr w:type="gramEnd"/>
                      <w:r>
                        <w:t xml:space="preserve"> </w:t>
                      </w:r>
                    </w:p>
                    <w:p w14:paraId="7AD382DD" w14:textId="6EFC490F" w:rsidR="008B3B66" w:rsidRDefault="008B3B66" w:rsidP="00B84D1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ind w:left="567" w:hanging="357"/>
                      </w:pPr>
                      <w:r>
                        <w:t xml:space="preserve">Durant la première année </w:t>
                      </w:r>
                      <w:proofErr w:type="spellStart"/>
                      <w:r>
                        <w:t>Bachelor</w:t>
                      </w:r>
                      <w:proofErr w:type="spellEnd"/>
                      <w:r>
                        <w:t>, quelles ressources ai-je développées dans les modules, en soutien à mon processus de professionnalisation ?</w:t>
                      </w:r>
                    </w:p>
                    <w:p w14:paraId="09D99AAF" w14:textId="77777777" w:rsidR="008B3B66" w:rsidRDefault="008B3B66" w:rsidP="00B84D1C">
                      <w:pPr>
                        <w:pStyle w:val="Paragraphedeliste"/>
                        <w:numPr>
                          <w:ilvl w:val="0"/>
                          <w:numId w:val="2"/>
                        </w:numPr>
                        <w:spacing w:before="120"/>
                        <w:ind w:left="567" w:hanging="357"/>
                      </w:pPr>
                      <w:r>
                        <w:t xml:space="preserve">Quelles sont mes principales perspectives d’apprentissages pour la FP1 pour développer les compétences du Référentiel </w:t>
                      </w:r>
                      <w:proofErr w:type="spellStart"/>
                      <w:r>
                        <w:t>Bachelor</w:t>
                      </w:r>
                      <w:proofErr w:type="spellEnd"/>
                      <w:r>
                        <w:t xml:space="preserve"> : </w:t>
                      </w:r>
                    </w:p>
                    <w:p w14:paraId="5180EA21" w14:textId="352C9194" w:rsidR="008B3B66" w:rsidRDefault="008B3B66" w:rsidP="00B84D1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Quelles forces, valeurs, ressources sont à approfondir ou à consolider ?</w:t>
                      </w:r>
                    </w:p>
                    <w:p w14:paraId="59A2D744" w14:textId="0B78F319" w:rsidR="008B3B66" w:rsidRDefault="008B3B66" w:rsidP="00B84D1C">
                      <w:pPr>
                        <w:pStyle w:val="Paragraphedeliste"/>
                        <w:numPr>
                          <w:ilvl w:val="0"/>
                          <w:numId w:val="3"/>
                        </w:numPr>
                      </w:pPr>
                      <w:r>
                        <w:t>Quelles pistes de progression (besoins) sont à prendre en considération ?</w:t>
                      </w:r>
                    </w:p>
                    <w:p w14:paraId="17D0523D" w14:textId="77777777" w:rsidR="00B84D1C" w:rsidRDefault="00B84D1C" w:rsidP="008B3B66"/>
                    <w:p w14:paraId="57293F64" w14:textId="5E73B414" w:rsidR="008B3B66" w:rsidRPr="00B84D1C" w:rsidRDefault="008B3B66" w:rsidP="008B3B66">
                      <w:pPr>
                        <w:rPr>
                          <w:b/>
                          <w:bCs/>
                        </w:rPr>
                      </w:pPr>
                      <w:r>
                        <w:t xml:space="preserve">Le bilan de compétences est à accompagner des </w:t>
                      </w:r>
                      <w:r w:rsidRPr="00B84D1C">
                        <w:rPr>
                          <w:b/>
                          <w:bCs/>
                        </w:rPr>
                        <w:t xml:space="preserve">annexes suivantes issues du portfolio : </w:t>
                      </w:r>
                    </w:p>
                    <w:p w14:paraId="6471CA8C" w14:textId="404CDE4F" w:rsidR="008B3B66" w:rsidRDefault="008B3B66" w:rsidP="00B84D1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Blason.</w:t>
                      </w:r>
                    </w:p>
                    <w:p w14:paraId="7C745A49" w14:textId="7262348A" w:rsidR="008B3B66" w:rsidRDefault="008B3B66" w:rsidP="00B84D1C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Inventaire des expériences professionnelles réalisées avant l’entrée à la HETS</w:t>
                      </w:r>
                      <w:r w:rsidR="00B84D1C">
                        <w:t>-</w:t>
                      </w:r>
                      <w:r>
                        <w:t>FR.</w:t>
                      </w:r>
                    </w:p>
                    <w:p w14:paraId="5434E5CA" w14:textId="579C3FFD" w:rsidR="008B3B66" w:rsidRDefault="00B84D1C" w:rsidP="008B3B66">
                      <w:pPr>
                        <w:pStyle w:val="Paragraphedeliste"/>
                        <w:numPr>
                          <w:ilvl w:val="0"/>
                          <w:numId w:val="4"/>
                        </w:numPr>
                      </w:pPr>
                      <w:r>
                        <w:t>T</w:t>
                      </w:r>
                      <w:r w:rsidR="008B3B66">
                        <w:t>oute autre élément du portfolio permettant d’illustrer l’une ou l’autre des</w:t>
                      </w:r>
                      <w:r>
                        <w:t xml:space="preserve"> </w:t>
                      </w:r>
                      <w:r w:rsidR="008B3B66">
                        <w:t>ressources développées dans les autres modules.</w:t>
                      </w:r>
                    </w:p>
                    <w:p w14:paraId="2DC46553" w14:textId="77777777" w:rsidR="00C56B60" w:rsidRDefault="00C56B60" w:rsidP="00C56B60"/>
                    <w:p w14:paraId="204FBD3B" w14:textId="56E6C499" w:rsidR="00C56B60" w:rsidRDefault="00C56B60" w:rsidP="00C56B60">
                      <w:r>
                        <w:t>Pour les modalités de dépôt du bilan de compétence et de rencontre avec son RFP, nous renvoyons l’</w:t>
                      </w:r>
                      <w:proofErr w:type="spellStart"/>
                      <w:r>
                        <w:t>étudiant-e</w:t>
                      </w:r>
                      <w:proofErr w:type="spellEnd"/>
                      <w:r>
                        <w:t xml:space="preserve"> au Guide – Cadre de la formation pratique </w:t>
                      </w:r>
                    </w:p>
                  </w:txbxContent>
                </v:textbox>
              </v:shape>
            </w:pict>
          </mc:Fallback>
        </mc:AlternateContent>
      </w:r>
      <w:r w:rsidR="004603DB"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allowOverlap="1" wp14:anchorId="6A0767C9" wp14:editId="71A94325">
                <wp:simplePos x="0" y="0"/>
                <wp:positionH relativeFrom="margin">
                  <wp:posOffset>-91832</wp:posOffset>
                </wp:positionH>
                <wp:positionV relativeFrom="paragraph">
                  <wp:posOffset>45772</wp:posOffset>
                </wp:positionV>
                <wp:extent cx="9341242" cy="1851660"/>
                <wp:effectExtent l="0" t="0" r="12700" b="0"/>
                <wp:wrapTopAndBottom/>
                <wp:docPr id="3" name="Grou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242" cy="1851660"/>
                          <a:chOff x="2066" y="204"/>
                          <a:chExt cx="10130" cy="699"/>
                        </a:xfrm>
                      </wpg:grpSpPr>
                      <wps:wsp>
                        <wps:cNvPr id="4" name="docshape3"/>
                        <wps:cNvSpPr>
                          <a:spLocks/>
                        </wps:cNvSpPr>
                        <wps:spPr bwMode="auto">
                          <a:xfrm>
                            <a:off x="2066" y="204"/>
                            <a:ext cx="10122" cy="699"/>
                          </a:xfrm>
                          <a:custGeom>
                            <a:avLst/>
                            <a:gdLst>
                              <a:gd name="T0" fmla="+- 0 15669 1171"/>
                              <a:gd name="T1" fmla="*/ T0 w 14518"/>
                              <a:gd name="T2" fmla="+- 0 210 210"/>
                              <a:gd name="T3" fmla="*/ 210 h 908"/>
                              <a:gd name="T4" fmla="+- 0 15650 1171"/>
                              <a:gd name="T5" fmla="*/ T4 w 14518"/>
                              <a:gd name="T6" fmla="+- 0 210 210"/>
                              <a:gd name="T7" fmla="*/ 210 h 908"/>
                              <a:gd name="T8" fmla="+- 0 1190 1171"/>
                              <a:gd name="T9" fmla="*/ T8 w 14518"/>
                              <a:gd name="T10" fmla="+- 0 210 210"/>
                              <a:gd name="T11" fmla="*/ 210 h 908"/>
                              <a:gd name="T12" fmla="+- 0 1171 1171"/>
                              <a:gd name="T13" fmla="*/ T12 w 14518"/>
                              <a:gd name="T14" fmla="+- 0 210 210"/>
                              <a:gd name="T15" fmla="*/ 210 h 908"/>
                              <a:gd name="T16" fmla="+- 0 1171 1171"/>
                              <a:gd name="T17" fmla="*/ T16 w 14518"/>
                              <a:gd name="T18" fmla="+- 0 229 210"/>
                              <a:gd name="T19" fmla="*/ 229 h 908"/>
                              <a:gd name="T20" fmla="+- 0 1171 1171"/>
                              <a:gd name="T21" fmla="*/ T20 w 14518"/>
                              <a:gd name="T22" fmla="+- 0 711 210"/>
                              <a:gd name="T23" fmla="*/ 711 h 908"/>
                              <a:gd name="T24" fmla="+- 0 1171 1171"/>
                              <a:gd name="T25" fmla="*/ T24 w 14518"/>
                              <a:gd name="T26" fmla="+- 0 1078 210"/>
                              <a:gd name="T27" fmla="*/ 1078 h 908"/>
                              <a:gd name="T28" fmla="+- 0 1190 1171"/>
                              <a:gd name="T29" fmla="*/ T28 w 14518"/>
                              <a:gd name="T30" fmla="+- 0 1078 210"/>
                              <a:gd name="T31" fmla="*/ 1078 h 908"/>
                              <a:gd name="T32" fmla="+- 0 1190 1171"/>
                              <a:gd name="T33" fmla="*/ T32 w 14518"/>
                              <a:gd name="T34" fmla="+- 0 711 210"/>
                              <a:gd name="T35" fmla="*/ 711 h 908"/>
                              <a:gd name="T36" fmla="+- 0 1190 1171"/>
                              <a:gd name="T37" fmla="*/ T36 w 14518"/>
                              <a:gd name="T38" fmla="+- 0 229 210"/>
                              <a:gd name="T39" fmla="*/ 229 h 908"/>
                              <a:gd name="T40" fmla="+- 0 15650 1171"/>
                              <a:gd name="T41" fmla="*/ T40 w 14518"/>
                              <a:gd name="T42" fmla="+- 0 229 210"/>
                              <a:gd name="T43" fmla="*/ 229 h 908"/>
                              <a:gd name="T44" fmla="+- 0 15650 1171"/>
                              <a:gd name="T45" fmla="*/ T44 w 14518"/>
                              <a:gd name="T46" fmla="+- 0 711 210"/>
                              <a:gd name="T47" fmla="*/ 711 h 908"/>
                              <a:gd name="T48" fmla="+- 0 15650 1171"/>
                              <a:gd name="T49" fmla="*/ T48 w 14518"/>
                              <a:gd name="T50" fmla="+- 0 1078 210"/>
                              <a:gd name="T51" fmla="*/ 1078 h 908"/>
                              <a:gd name="T52" fmla="+- 0 15669 1171"/>
                              <a:gd name="T53" fmla="*/ T52 w 14518"/>
                              <a:gd name="T54" fmla="+- 0 1078 210"/>
                              <a:gd name="T55" fmla="*/ 1078 h 908"/>
                              <a:gd name="T56" fmla="+- 0 15669 1171"/>
                              <a:gd name="T57" fmla="*/ T56 w 14518"/>
                              <a:gd name="T58" fmla="+- 0 711 210"/>
                              <a:gd name="T59" fmla="*/ 711 h 908"/>
                              <a:gd name="T60" fmla="+- 0 15669 1171"/>
                              <a:gd name="T61" fmla="*/ T60 w 14518"/>
                              <a:gd name="T62" fmla="+- 0 229 210"/>
                              <a:gd name="T63" fmla="*/ 229 h 908"/>
                              <a:gd name="T64" fmla="+- 0 15669 1171"/>
                              <a:gd name="T65" fmla="*/ T64 w 14518"/>
                              <a:gd name="T66" fmla="+- 0 210 210"/>
                              <a:gd name="T67" fmla="*/ 210 h 908"/>
                              <a:gd name="T68" fmla="+- 0 15688 1171"/>
                              <a:gd name="T69" fmla="*/ T68 w 14518"/>
                              <a:gd name="T70" fmla="+- 0 229 210"/>
                              <a:gd name="T71" fmla="*/ 229 h 908"/>
                              <a:gd name="T72" fmla="+- 0 15669 1171"/>
                              <a:gd name="T73" fmla="*/ T72 w 14518"/>
                              <a:gd name="T74" fmla="+- 0 229 210"/>
                              <a:gd name="T75" fmla="*/ 229 h 908"/>
                              <a:gd name="T76" fmla="+- 0 15669 1171"/>
                              <a:gd name="T77" fmla="*/ T76 w 14518"/>
                              <a:gd name="T78" fmla="+- 0 711 210"/>
                              <a:gd name="T79" fmla="*/ 711 h 908"/>
                              <a:gd name="T80" fmla="+- 0 15669 1171"/>
                              <a:gd name="T81" fmla="*/ T80 w 14518"/>
                              <a:gd name="T82" fmla="+- 0 1078 210"/>
                              <a:gd name="T83" fmla="*/ 1078 h 908"/>
                              <a:gd name="T84" fmla="+- 0 15669 1171"/>
                              <a:gd name="T85" fmla="*/ T84 w 14518"/>
                              <a:gd name="T86" fmla="+- 0 1098 210"/>
                              <a:gd name="T87" fmla="*/ 1098 h 908"/>
                              <a:gd name="T88" fmla="+- 0 15669 1171"/>
                              <a:gd name="T89" fmla="*/ T88 w 14518"/>
                              <a:gd name="T90" fmla="+- 0 1098 210"/>
                              <a:gd name="T91" fmla="*/ 1098 h 908"/>
                              <a:gd name="T92" fmla="+- 0 15669 1171"/>
                              <a:gd name="T93" fmla="*/ T92 w 14518"/>
                              <a:gd name="T94" fmla="+- 0 1079 210"/>
                              <a:gd name="T95" fmla="*/ 1079 h 908"/>
                              <a:gd name="T96" fmla="+- 0 15650 1171"/>
                              <a:gd name="T97" fmla="*/ T96 w 14518"/>
                              <a:gd name="T98" fmla="+- 0 1079 210"/>
                              <a:gd name="T99" fmla="*/ 1079 h 908"/>
                              <a:gd name="T100" fmla="+- 0 1190 1171"/>
                              <a:gd name="T101" fmla="*/ T100 w 14518"/>
                              <a:gd name="T102" fmla="+- 0 1079 210"/>
                              <a:gd name="T103" fmla="*/ 1079 h 908"/>
                              <a:gd name="T104" fmla="+- 0 1171 1171"/>
                              <a:gd name="T105" fmla="*/ T104 w 14518"/>
                              <a:gd name="T106" fmla="+- 0 1079 210"/>
                              <a:gd name="T107" fmla="*/ 1079 h 908"/>
                              <a:gd name="T108" fmla="+- 0 1171 1171"/>
                              <a:gd name="T109" fmla="*/ T108 w 14518"/>
                              <a:gd name="T110" fmla="+- 0 1098 210"/>
                              <a:gd name="T111" fmla="*/ 1098 h 908"/>
                              <a:gd name="T112" fmla="+- 0 1190 1171"/>
                              <a:gd name="T113" fmla="*/ T112 w 14518"/>
                              <a:gd name="T114" fmla="+- 0 1098 210"/>
                              <a:gd name="T115" fmla="*/ 1098 h 908"/>
                              <a:gd name="T116" fmla="+- 0 1190 1171"/>
                              <a:gd name="T117" fmla="*/ T116 w 14518"/>
                              <a:gd name="T118" fmla="+- 0 1117 210"/>
                              <a:gd name="T119" fmla="*/ 1117 h 908"/>
                              <a:gd name="T120" fmla="+- 0 15650 1171"/>
                              <a:gd name="T121" fmla="*/ T120 w 14518"/>
                              <a:gd name="T122" fmla="+- 0 1117 210"/>
                              <a:gd name="T123" fmla="*/ 1117 h 908"/>
                              <a:gd name="T124" fmla="+- 0 15669 1171"/>
                              <a:gd name="T125" fmla="*/ T124 w 14518"/>
                              <a:gd name="T126" fmla="+- 0 1117 210"/>
                              <a:gd name="T127" fmla="*/ 1117 h 908"/>
                              <a:gd name="T128" fmla="+- 0 15688 1171"/>
                              <a:gd name="T129" fmla="*/ T128 w 14518"/>
                              <a:gd name="T130" fmla="+- 0 1117 210"/>
                              <a:gd name="T131" fmla="*/ 1117 h 908"/>
                              <a:gd name="T132" fmla="+- 0 15688 1171"/>
                              <a:gd name="T133" fmla="*/ T132 w 14518"/>
                              <a:gd name="T134" fmla="+- 0 1098 210"/>
                              <a:gd name="T135" fmla="*/ 1098 h 908"/>
                              <a:gd name="T136" fmla="+- 0 15688 1171"/>
                              <a:gd name="T137" fmla="*/ T136 w 14518"/>
                              <a:gd name="T138" fmla="+- 0 1078 210"/>
                              <a:gd name="T139" fmla="*/ 1078 h 908"/>
                              <a:gd name="T140" fmla="+- 0 15688 1171"/>
                              <a:gd name="T141" fmla="*/ T140 w 14518"/>
                              <a:gd name="T142" fmla="+- 0 711 210"/>
                              <a:gd name="T143" fmla="*/ 711 h 908"/>
                              <a:gd name="T144" fmla="+- 0 15688 1171"/>
                              <a:gd name="T145" fmla="*/ T144 w 14518"/>
                              <a:gd name="T146" fmla="+- 0 229 210"/>
                              <a:gd name="T147" fmla="*/ 229 h 90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</a:cxnLst>
                            <a:rect l="0" t="0" r="r" b="b"/>
                            <a:pathLst>
                              <a:path w="14518" h="908">
                                <a:moveTo>
                                  <a:pt x="14498" y="0"/>
                                </a:moveTo>
                                <a:lnTo>
                                  <a:pt x="14479" y="0"/>
                                </a:lnTo>
                                <a:lnTo>
                                  <a:pt x="1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"/>
                                </a:lnTo>
                                <a:lnTo>
                                  <a:pt x="0" y="501"/>
                                </a:lnTo>
                                <a:lnTo>
                                  <a:pt x="0" y="868"/>
                                </a:lnTo>
                                <a:lnTo>
                                  <a:pt x="19" y="868"/>
                                </a:lnTo>
                                <a:lnTo>
                                  <a:pt x="19" y="501"/>
                                </a:lnTo>
                                <a:lnTo>
                                  <a:pt x="19" y="19"/>
                                </a:lnTo>
                                <a:lnTo>
                                  <a:pt x="14479" y="19"/>
                                </a:lnTo>
                                <a:lnTo>
                                  <a:pt x="14479" y="501"/>
                                </a:lnTo>
                                <a:lnTo>
                                  <a:pt x="14479" y="868"/>
                                </a:lnTo>
                                <a:lnTo>
                                  <a:pt x="14498" y="868"/>
                                </a:lnTo>
                                <a:lnTo>
                                  <a:pt x="14498" y="501"/>
                                </a:lnTo>
                                <a:lnTo>
                                  <a:pt x="14498" y="19"/>
                                </a:lnTo>
                                <a:lnTo>
                                  <a:pt x="14498" y="0"/>
                                </a:lnTo>
                                <a:close/>
                                <a:moveTo>
                                  <a:pt x="14517" y="19"/>
                                </a:moveTo>
                                <a:lnTo>
                                  <a:pt x="14498" y="19"/>
                                </a:lnTo>
                                <a:lnTo>
                                  <a:pt x="14498" y="501"/>
                                </a:lnTo>
                                <a:lnTo>
                                  <a:pt x="14498" y="868"/>
                                </a:lnTo>
                                <a:lnTo>
                                  <a:pt x="14498" y="888"/>
                                </a:lnTo>
                                <a:lnTo>
                                  <a:pt x="14498" y="869"/>
                                </a:lnTo>
                                <a:lnTo>
                                  <a:pt x="14479" y="869"/>
                                </a:lnTo>
                                <a:lnTo>
                                  <a:pt x="19" y="869"/>
                                </a:lnTo>
                                <a:lnTo>
                                  <a:pt x="0" y="869"/>
                                </a:lnTo>
                                <a:lnTo>
                                  <a:pt x="0" y="888"/>
                                </a:lnTo>
                                <a:lnTo>
                                  <a:pt x="19" y="888"/>
                                </a:lnTo>
                                <a:lnTo>
                                  <a:pt x="19" y="907"/>
                                </a:lnTo>
                                <a:lnTo>
                                  <a:pt x="14479" y="907"/>
                                </a:lnTo>
                                <a:lnTo>
                                  <a:pt x="14498" y="907"/>
                                </a:lnTo>
                                <a:lnTo>
                                  <a:pt x="14517" y="907"/>
                                </a:lnTo>
                                <a:lnTo>
                                  <a:pt x="14517" y="888"/>
                                </a:lnTo>
                                <a:lnTo>
                                  <a:pt x="14517" y="868"/>
                                </a:lnTo>
                                <a:lnTo>
                                  <a:pt x="14517" y="501"/>
                                </a:lnTo>
                                <a:lnTo>
                                  <a:pt x="14517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docshape4"/>
                        <wps:cNvSpPr txBox="1">
                          <a:spLocks noChangeArrowheads="1"/>
                        </wps:cNvSpPr>
                        <wps:spPr bwMode="auto">
                          <a:xfrm>
                            <a:off x="2296" y="228"/>
                            <a:ext cx="9900" cy="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2F9002" w14:textId="77777777" w:rsidR="004603DB" w:rsidRPr="0081253E" w:rsidRDefault="004603DB" w:rsidP="004603DB">
                              <w:pPr>
                                <w:spacing w:before="119"/>
                                <w:ind w:right="30"/>
                                <w:rPr>
                                  <w:rFonts w:asciiTheme="minorHAnsi" w:hAnsiTheme="minorHAnsi" w:cstheme="minorHAnsi"/>
                                  <w:sz w:val="30"/>
                                  <w:szCs w:val="30"/>
                                </w:rPr>
                              </w:pPr>
                              <w:r w:rsidRPr="0081253E">
                                <w:rPr>
                                  <w:rFonts w:asciiTheme="minorHAnsi" w:hAnsiTheme="minorHAnsi" w:cstheme="minorHAnsi"/>
                                  <w:sz w:val="30"/>
                                  <w:szCs w:val="30"/>
                                </w:rPr>
                                <w:t>Etape 1 de la Formation Pratique</w:t>
                              </w:r>
                            </w:p>
                            <w:p w14:paraId="1F353ED7" w14:textId="77777777" w:rsidR="004603DB" w:rsidRPr="002F31C2" w:rsidRDefault="004603DB" w:rsidP="004603DB">
                              <w:pPr>
                                <w:spacing w:before="119"/>
                                <w:ind w:right="3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</w:rPr>
                              </w:pPr>
                              <w:r w:rsidRPr="002F31C2">
                                <w:rPr>
                                  <w:rFonts w:asciiTheme="minorHAnsi" w:hAnsiTheme="minorHAnsi" w:cstheme="minorHAnsi"/>
                                  <w:b/>
                                  <w:sz w:val="32"/>
                                  <w:szCs w:val="32"/>
                                </w:rPr>
                                <w:t>BILAN DE COMPETENCES FP1</w:t>
                              </w:r>
                            </w:p>
                            <w:p w14:paraId="58B881FD" w14:textId="1E588F2A" w:rsidR="004603DB" w:rsidRDefault="004603DB" w:rsidP="004603DB">
                              <w:pPr>
                                <w:spacing w:before="119"/>
                                <w:ind w:right="30"/>
                                <w:rPr>
                                  <w:rFonts w:asciiTheme="minorHAnsi" w:hAnsiTheme="minorHAnsi" w:cstheme="minorHAnsi"/>
                                  <w:b/>
                                  <w:sz w:val="30"/>
                                  <w:szCs w:val="30"/>
                                </w:rPr>
                              </w:pPr>
                              <w:r>
                                <w:rPr>
                                  <w:rFonts w:asciiTheme="minorHAnsi" w:hAnsiTheme="minorHAnsi" w:cstheme="minorHAnsi"/>
                                  <w:b/>
                                  <w:sz w:val="30"/>
                                  <w:szCs w:val="30"/>
                                </w:rPr>
                                <w:t xml:space="preserve">Date : </w:t>
                              </w:r>
                            </w:p>
                            <w:p w14:paraId="395FB67B" w14:textId="77777777" w:rsidR="004603DB" w:rsidRPr="0083554F" w:rsidRDefault="004603DB" w:rsidP="004603DB">
                              <w:pPr>
                                <w:spacing w:before="119"/>
                                <w:ind w:right="30"/>
                                <w:rPr>
                                  <w:rFonts w:asciiTheme="minorHAnsi" w:hAnsiTheme="minorHAnsi" w:cstheme="minorHAnsi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83554F">
                                <w:rPr>
                                  <w:rFonts w:asciiTheme="minorHAnsi" w:hAnsiTheme="minorHAnsi" w:cstheme="minorHAnsi"/>
                                  <w:b/>
                                  <w:sz w:val="30"/>
                                  <w:szCs w:val="30"/>
                                </w:rPr>
                                <w:t xml:space="preserve">Nom et prénom de l’étudiant-e : </w:t>
                              </w:r>
                              <w:permStart w:id="273875330" w:edGrp="everyone"/>
                              <w:permEnd w:id="273875330"/>
                            </w:p>
                            <w:p w14:paraId="27E851EB" w14:textId="5CB3FB4B" w:rsidR="004603DB" w:rsidRPr="0083554F" w:rsidRDefault="004603DB" w:rsidP="004603DB">
                              <w:pPr>
                                <w:spacing w:before="119"/>
                                <w:ind w:right="30"/>
                                <w:rPr>
                                  <w:rFonts w:asciiTheme="minorHAnsi" w:hAnsiTheme="minorHAnsi" w:cstheme="minorHAnsi"/>
                                  <w:b/>
                                  <w:sz w:val="30"/>
                                  <w:szCs w:val="30"/>
                                </w:rPr>
                              </w:pPr>
                              <w:r w:rsidRPr="0083554F">
                                <w:rPr>
                                  <w:rFonts w:asciiTheme="minorHAnsi" w:hAnsiTheme="minorHAnsi" w:cstheme="minorHAnsi"/>
                                  <w:b/>
                                  <w:sz w:val="30"/>
                                  <w:szCs w:val="30"/>
                                </w:rPr>
                                <w:t xml:space="preserve">Promotion HES : </w:t>
                              </w:r>
                              <w:permStart w:id="901148286" w:edGrp="everyone"/>
                              <w:permEnd w:id="901148286"/>
                            </w:p>
                            <w:p w14:paraId="169B77EB" w14:textId="77777777" w:rsidR="004603DB" w:rsidRPr="0081253E" w:rsidRDefault="004603DB" w:rsidP="004603DB">
                              <w:pPr>
                                <w:spacing w:before="119"/>
                                <w:ind w:right="30"/>
                                <w:jc w:val="center"/>
                                <w:rPr>
                                  <w:rFonts w:asciiTheme="minorHAnsi" w:hAnsiTheme="minorHAnsi" w:cstheme="minorHAnsi"/>
                                  <w:sz w:val="30"/>
                                  <w:szCs w:val="30"/>
                                </w:rPr>
                              </w:pPr>
                            </w:p>
                            <w:p w14:paraId="65543A27" w14:textId="77777777" w:rsidR="004603DB" w:rsidRPr="0081253E" w:rsidRDefault="004603DB" w:rsidP="004603DB">
                              <w:pPr>
                                <w:spacing w:before="119"/>
                                <w:ind w:left="3058" w:right="3054"/>
                                <w:jc w:val="center"/>
                                <w:rPr>
                                  <w:rFonts w:ascii="Arial Narrow" w:hAnsi="Arial Narrow"/>
                                  <w:color w:val="313D4F"/>
                                  <w:sz w:val="30"/>
                                  <w:szCs w:val="30"/>
                                </w:rPr>
                              </w:pPr>
                            </w:p>
                            <w:p w14:paraId="6B47C474" w14:textId="77777777" w:rsidR="004603DB" w:rsidRDefault="004603DB" w:rsidP="004603DB">
                              <w:pPr>
                                <w:spacing w:before="119"/>
                                <w:ind w:left="3058" w:right="3054"/>
                                <w:jc w:val="center"/>
                                <w:rPr>
                                  <w:color w:val="313D4F"/>
                                  <w:sz w:val="3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0767C9" id="Groupe 3" o:spid="_x0000_s1027" style="position:absolute;margin-left:-7.25pt;margin-top:3.6pt;width:735.55pt;height:145.8pt;z-index:-251657216;mso-wrap-distance-left:0;mso-wrap-distance-right:0;mso-position-horizontal-relative:margin" coordorigin="2066,204" coordsize="10130,6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">
                <v:shape id="docshape3" o:spid="_x0000_s1028" style="position:absolute;left:2066;top:204;width:10122;height:699;visibility:visible;mso-wrap-style:square;v-text-anchor:top" coordsize="14518,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" path="m14498,r-19,l19,,,,,19,,501,,868r19,l19,501,19,19r14460,l14479,501r,367l14498,868r,-367l14498,19r,-19xm14517,19r-19,l14498,501r,367l14498,888r,-19l14479,869,19,869,,869r,19l19,888r,19l14479,907r19,l14517,907r,-19l14517,868r,-367l14517,19xe" fillcolor="black" stroked="f">
                  <v:path arrowok="t" o:connecttype="custom" o:connectlocs="10108,162;10095,162;13,162;0,162;0,176;0,547;0,830;13,830;13,547;13,176;10095,176;10095,547;10095,830;10108,830;10108,547;10108,176;10108,162;10121,176;10108,176;10108,547;10108,830;10108,845;10108,845;10108,831;10095,831;13,831;0,831;0,845;13,845;13,860;10095,860;10108,860;10121,860;10121,845;10121,830;10121,547;10121,176" o:connectangles="0,0,0,0,0,0,0,0,0,0,0,0,0,0,0,0,0,0,0,0,0,0,0,0,0,0,0,0,0,0,0,0,0,0,0,0,0"/>
                </v:shape>
                <v:shape id="docshape4" o:spid="_x0000_s1029" type="#_x0000_t202" style="position:absolute;left:2296;top:228;width:9900;height:5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412F9002" w14:textId="77777777" w:rsidR="004603DB" w:rsidRPr="0081253E" w:rsidRDefault="004603DB" w:rsidP="004603DB">
                        <w:pPr>
                          <w:spacing w:before="119"/>
                          <w:ind w:right="30"/>
                          <w:rPr>
                            <w:rFonts w:asciiTheme="minorHAnsi" w:hAnsiTheme="minorHAnsi" w:cstheme="minorHAnsi"/>
                            <w:sz w:val="30"/>
                            <w:szCs w:val="30"/>
                          </w:rPr>
                        </w:pPr>
                        <w:r w:rsidRPr="0081253E">
                          <w:rPr>
                            <w:rFonts w:asciiTheme="minorHAnsi" w:hAnsiTheme="minorHAnsi" w:cstheme="minorHAnsi"/>
                            <w:sz w:val="30"/>
                            <w:szCs w:val="30"/>
                          </w:rPr>
                          <w:t>Etape 1 de la Formation Pratique</w:t>
                        </w:r>
                      </w:p>
                      <w:p w14:paraId="1F353ED7" w14:textId="77777777" w:rsidR="004603DB" w:rsidRPr="002F31C2" w:rsidRDefault="004603DB" w:rsidP="004603DB">
                        <w:pPr>
                          <w:spacing w:before="119"/>
                          <w:ind w:right="30"/>
                          <w:jc w:val="center"/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</w:rPr>
                        </w:pPr>
                        <w:r w:rsidRPr="002F31C2">
                          <w:rPr>
                            <w:rFonts w:asciiTheme="minorHAnsi" w:hAnsiTheme="minorHAnsi" w:cstheme="minorHAnsi"/>
                            <w:b/>
                            <w:sz w:val="32"/>
                            <w:szCs w:val="32"/>
                          </w:rPr>
                          <w:t>BILAN DE COMPETENCES FP1</w:t>
                        </w:r>
                      </w:p>
                      <w:p w14:paraId="58B881FD" w14:textId="1E588F2A" w:rsidR="004603DB" w:rsidRDefault="004603DB" w:rsidP="004603DB">
                        <w:pPr>
                          <w:spacing w:before="119"/>
                          <w:ind w:right="30"/>
                          <w:rPr>
                            <w:rFonts w:asciiTheme="minorHAnsi" w:hAnsiTheme="minorHAnsi" w:cstheme="minorHAnsi"/>
                            <w:b/>
                            <w:sz w:val="30"/>
                            <w:szCs w:val="30"/>
                          </w:rPr>
                        </w:pPr>
                        <w:r>
                          <w:rPr>
                            <w:rFonts w:asciiTheme="minorHAnsi" w:hAnsiTheme="minorHAnsi" w:cstheme="minorHAnsi"/>
                            <w:b/>
                            <w:sz w:val="30"/>
                            <w:szCs w:val="30"/>
                          </w:rPr>
                          <w:t xml:space="preserve">Date : </w:t>
                        </w:r>
                      </w:p>
                      <w:p w14:paraId="395FB67B" w14:textId="77777777" w:rsidR="004603DB" w:rsidRPr="0083554F" w:rsidRDefault="004603DB" w:rsidP="004603DB">
                        <w:pPr>
                          <w:spacing w:before="119"/>
                          <w:ind w:right="30"/>
                          <w:rPr>
                            <w:rFonts w:asciiTheme="minorHAnsi" w:hAnsiTheme="minorHAnsi" w:cstheme="minorHAnsi"/>
                            <w:b/>
                            <w:sz w:val="30"/>
                            <w:szCs w:val="30"/>
                          </w:rPr>
                        </w:pPr>
                        <w:r w:rsidRPr="0083554F">
                          <w:rPr>
                            <w:rFonts w:asciiTheme="minorHAnsi" w:hAnsiTheme="minorHAnsi" w:cstheme="minorHAnsi"/>
                            <w:b/>
                            <w:sz w:val="30"/>
                            <w:szCs w:val="30"/>
                          </w:rPr>
                          <w:t xml:space="preserve">Nom et prénom de l’étudiant-e : </w:t>
                        </w:r>
                        <w:permStart w:id="273875330" w:edGrp="everyone"/>
                        <w:permEnd w:id="273875330"/>
                      </w:p>
                      <w:p w14:paraId="27E851EB" w14:textId="5CB3FB4B" w:rsidR="004603DB" w:rsidRPr="0083554F" w:rsidRDefault="004603DB" w:rsidP="004603DB">
                        <w:pPr>
                          <w:spacing w:before="119"/>
                          <w:ind w:right="30"/>
                          <w:rPr>
                            <w:rFonts w:asciiTheme="minorHAnsi" w:hAnsiTheme="minorHAnsi" w:cstheme="minorHAnsi"/>
                            <w:b/>
                            <w:sz w:val="30"/>
                            <w:szCs w:val="30"/>
                          </w:rPr>
                        </w:pPr>
                        <w:r w:rsidRPr="0083554F">
                          <w:rPr>
                            <w:rFonts w:asciiTheme="minorHAnsi" w:hAnsiTheme="minorHAnsi" w:cstheme="minorHAnsi"/>
                            <w:b/>
                            <w:sz w:val="30"/>
                            <w:szCs w:val="30"/>
                          </w:rPr>
                          <w:t xml:space="preserve">Promotion HES : </w:t>
                        </w:r>
                        <w:permStart w:id="901148286" w:edGrp="everyone"/>
                        <w:permEnd w:id="901148286"/>
                      </w:p>
                      <w:p w14:paraId="169B77EB" w14:textId="77777777" w:rsidR="004603DB" w:rsidRPr="0081253E" w:rsidRDefault="004603DB" w:rsidP="004603DB">
                        <w:pPr>
                          <w:spacing w:before="119"/>
                          <w:ind w:right="30"/>
                          <w:jc w:val="center"/>
                          <w:rPr>
                            <w:rFonts w:asciiTheme="minorHAnsi" w:hAnsiTheme="minorHAnsi" w:cstheme="minorHAnsi"/>
                            <w:sz w:val="30"/>
                            <w:szCs w:val="30"/>
                          </w:rPr>
                        </w:pPr>
                      </w:p>
                      <w:p w14:paraId="65543A27" w14:textId="77777777" w:rsidR="004603DB" w:rsidRPr="0081253E" w:rsidRDefault="004603DB" w:rsidP="004603DB">
                        <w:pPr>
                          <w:spacing w:before="119"/>
                          <w:ind w:left="3058" w:right="3054"/>
                          <w:jc w:val="center"/>
                          <w:rPr>
                            <w:rFonts w:ascii="Arial Narrow" w:hAnsi="Arial Narrow"/>
                            <w:color w:val="313D4F"/>
                            <w:sz w:val="30"/>
                            <w:szCs w:val="30"/>
                          </w:rPr>
                        </w:pPr>
                      </w:p>
                      <w:p w14:paraId="6B47C474" w14:textId="77777777" w:rsidR="004603DB" w:rsidRDefault="004603DB" w:rsidP="004603DB">
                        <w:pPr>
                          <w:spacing w:before="119"/>
                          <w:ind w:left="3058" w:right="3054"/>
                          <w:jc w:val="center"/>
                          <w:rPr>
                            <w:color w:val="313D4F"/>
                            <w:sz w:val="32"/>
                          </w:rPr>
                        </w:pPr>
                      </w:p>
                    </w:txbxContent>
                  </v:textbox>
                </v:shape>
                <w10:wrap type="topAndBottom" anchorx="margin"/>
              </v:group>
            </w:pict>
          </mc:Fallback>
        </mc:AlternateContent>
      </w:r>
      <w:r w:rsidR="004603DB">
        <w:br w:type="page"/>
      </w:r>
      <w:r>
        <w:lastRenderedPageBreak/>
        <w:t>.</w:t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1785"/>
      </w:tblGrid>
      <w:tr w:rsidR="004603DB" w:rsidRPr="00F079DF" w14:paraId="7E926DD8" w14:textId="77777777" w:rsidTr="00D01E0E">
        <w:trPr>
          <w:trHeight w:val="518"/>
        </w:trPr>
        <w:tc>
          <w:tcPr>
            <w:tcW w:w="13994" w:type="dxa"/>
            <w:gridSpan w:val="2"/>
            <w:shd w:val="clear" w:color="auto" w:fill="BEBEBE"/>
          </w:tcPr>
          <w:p w14:paraId="34F38DC4" w14:textId="6B23DE98" w:rsidR="004603DB" w:rsidRPr="004603DB" w:rsidRDefault="004603DB" w:rsidP="00D01E0E">
            <w:pPr>
              <w:pStyle w:val="TableParagraph"/>
              <w:ind w:left="19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1-</w:t>
            </w:r>
            <w:r w:rsidRPr="004603DB">
              <w:rPr>
                <w:rFonts w:asciiTheme="minorHAnsi" w:hAnsiTheme="minorHAnsi" w:cstheme="minorHAnsi"/>
                <w:b/>
                <w:spacing w:val="4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Expliciter,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étayer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argumenter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valeurs,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b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principes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éthiques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cadre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déontologique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du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travail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social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qui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fondent</w:t>
            </w:r>
            <w:r w:rsidRPr="004603DB">
              <w:rPr>
                <w:rFonts w:asciiTheme="minorHAnsi" w:hAnsiTheme="minorHAnsi" w:cstheme="minorHAnsi"/>
                <w:b/>
                <w:spacing w:val="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leur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action</w:t>
            </w:r>
          </w:p>
        </w:tc>
      </w:tr>
      <w:tr w:rsidR="004603DB" w:rsidRPr="00F079DF" w14:paraId="02874235" w14:textId="77777777" w:rsidTr="00D01E0E">
        <w:trPr>
          <w:trHeight w:val="974"/>
        </w:trPr>
        <w:tc>
          <w:tcPr>
            <w:tcW w:w="2209" w:type="dxa"/>
          </w:tcPr>
          <w:p w14:paraId="528CE8E9" w14:textId="08BA013F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Au terme de sa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u w:val="single"/>
                <w:lang w:val="fr-CH"/>
              </w:rPr>
              <w:t>FP1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 l’étudiant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>-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   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  sera</w:t>
            </w:r>
            <w:r w:rsidRPr="004603DB">
              <w:rPr>
                <w:rFonts w:asciiTheme="minorHAnsi" w:hAnsiTheme="minorHAnsi" w:cstheme="minorHAnsi"/>
                <w:b/>
                <w:spacing w:val="-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capable</w:t>
            </w:r>
            <w:r w:rsidRPr="004603DB">
              <w:rPr>
                <w:rFonts w:asciiTheme="minorHAnsi" w:hAnsiTheme="minorHAnsi" w:cstheme="minorHAnsi"/>
                <w:b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</w:p>
        </w:tc>
        <w:tc>
          <w:tcPr>
            <w:tcW w:w="11785" w:type="dxa"/>
          </w:tcPr>
          <w:p w14:paraId="02D00CCA" w14:textId="03913732" w:rsidR="004603DB" w:rsidRPr="004603DB" w:rsidRDefault="004603DB" w:rsidP="0088066D">
            <w:pPr>
              <w:pStyle w:val="TableParagraph"/>
              <w:jc w:val="both"/>
              <w:rPr>
                <w:rFonts w:asciiTheme="minorHAnsi" w:hAnsiTheme="minorHAnsi" w:cstheme="minorHAnsi"/>
                <w:lang w:val="fr-CH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t>Distinguer</w:t>
            </w:r>
            <w:r w:rsidRPr="004603DB">
              <w:rPr>
                <w:rFonts w:asciiTheme="minorHAnsi" w:hAnsiTheme="minorHAnsi" w:cstheme="minorHAnsi"/>
                <w:spacing w:val="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spacing w:val="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valeurs</w:t>
            </w:r>
            <w:r w:rsidRPr="004603DB">
              <w:rPr>
                <w:rFonts w:asciiTheme="minorHAnsi" w:hAnsiTheme="minorHAnsi" w:cstheme="minorHAnsi"/>
                <w:spacing w:val="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(personnelles,</w:t>
            </w:r>
            <w:r w:rsidRPr="004603DB">
              <w:rPr>
                <w:rFonts w:asciiTheme="minorHAnsi" w:hAnsiTheme="minorHAnsi" w:cstheme="minorHAnsi"/>
                <w:spacing w:val="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professionnelles</w:t>
            </w:r>
            <w:r w:rsidRPr="004603DB">
              <w:rPr>
                <w:rFonts w:asciiTheme="minorHAnsi" w:hAnsiTheme="minorHAnsi" w:cstheme="minorHAnsi"/>
                <w:spacing w:val="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spacing w:val="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organisationnelles),</w:t>
            </w:r>
            <w:r w:rsidRPr="004603DB">
              <w:rPr>
                <w:rFonts w:asciiTheme="minorHAnsi" w:hAnsiTheme="minorHAnsi" w:cstheme="minorHAnsi"/>
                <w:spacing w:val="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restituer</w:t>
            </w:r>
            <w:r w:rsidRPr="004603DB">
              <w:rPr>
                <w:rFonts w:asciiTheme="minorHAnsi" w:hAnsiTheme="minorHAnsi" w:cstheme="minorHAnsi"/>
                <w:spacing w:val="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spacing w:val="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dilemmes</w:t>
            </w:r>
            <w:r w:rsidRPr="004603DB">
              <w:rPr>
                <w:rFonts w:asciiTheme="minorHAnsi" w:hAnsiTheme="minorHAnsi" w:cstheme="minorHAnsi"/>
                <w:spacing w:val="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éthiques</w:t>
            </w:r>
            <w:r w:rsidRPr="004603DB">
              <w:rPr>
                <w:rFonts w:asciiTheme="minorHAnsi" w:hAnsiTheme="minorHAnsi" w:cstheme="minorHAnsi"/>
                <w:spacing w:val="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dans</w:t>
            </w:r>
            <w:r w:rsidRPr="004603DB">
              <w:rPr>
                <w:rFonts w:asciiTheme="minorHAnsi" w:hAnsiTheme="minorHAnsi" w:cstheme="minorHAnsi"/>
                <w:spacing w:val="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une</w:t>
            </w:r>
            <w:r w:rsidRPr="004603DB">
              <w:rPr>
                <w:rFonts w:asciiTheme="minorHAnsi" w:hAnsiTheme="minorHAnsi" w:cstheme="minorHAnsi"/>
                <w:spacing w:val="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situation</w:t>
            </w:r>
            <w:r w:rsidR="0088066D">
              <w:rPr>
                <w:rFonts w:asciiTheme="minorHAnsi" w:hAnsiTheme="minorHAnsi" w:cstheme="minorHAnsi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spacing w:val="-52"/>
                <w:lang w:val="fr-CH"/>
              </w:rPr>
              <w:t xml:space="preserve">                    </w:t>
            </w:r>
            <w:r w:rsidR="0088066D">
              <w:rPr>
                <w:rFonts w:asciiTheme="minorHAnsi" w:hAnsiTheme="minorHAnsi" w:cstheme="minorHAnsi"/>
                <w:spacing w:val="-52"/>
                <w:lang w:val="fr-CH"/>
              </w:rPr>
              <w:t xml:space="preserve">  </w:t>
            </w:r>
            <w:r w:rsidRPr="004603DB">
              <w:rPr>
                <w:rFonts w:asciiTheme="minorHAnsi" w:hAnsiTheme="minorHAnsi" w:cstheme="minorHAnsi"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travail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donnée.</w:t>
            </w:r>
          </w:p>
        </w:tc>
      </w:tr>
      <w:tr w:rsidR="004603DB" w:rsidRPr="00F079DF" w14:paraId="483BD0CF" w14:textId="77777777" w:rsidTr="00D01E0E">
        <w:trPr>
          <w:trHeight w:val="2405"/>
        </w:trPr>
        <w:tc>
          <w:tcPr>
            <w:tcW w:w="2209" w:type="dxa"/>
          </w:tcPr>
          <w:p w14:paraId="1A038DCD" w14:textId="77777777" w:rsidR="004603DB" w:rsidRPr="00F079DF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Ressources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développées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:</w:t>
            </w:r>
            <w:proofErr w:type="gramEnd"/>
          </w:p>
          <w:p w14:paraId="1563B1D6" w14:textId="77777777" w:rsidR="004603DB" w:rsidRPr="00F079DF" w:rsidRDefault="004603DB" w:rsidP="004603DB">
            <w:pPr>
              <w:pStyle w:val="TableParagraph"/>
              <w:numPr>
                <w:ilvl w:val="0"/>
                <w:numId w:val="1"/>
              </w:numPr>
              <w:ind w:right="222"/>
              <w:rPr>
                <w:rFonts w:asciiTheme="minorHAnsi" w:hAnsiTheme="minorHAnsi" w:cstheme="minorHAnsi"/>
                <w:b/>
              </w:rPr>
            </w:pPr>
            <w:proofErr w:type="spellStart"/>
            <w:r w:rsidRPr="00F079DF">
              <w:rPr>
                <w:rFonts w:asciiTheme="minorHAnsi" w:hAnsiTheme="minorHAnsi" w:cstheme="minorHAnsi"/>
                <w:b/>
              </w:rPr>
              <w:t>Bagage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expérientiel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?</w:t>
            </w:r>
            <w:proofErr w:type="gramEnd"/>
          </w:p>
          <w:p w14:paraId="2CAA0BB8" w14:textId="7018DE01" w:rsidR="004603DB" w:rsidRPr="004603DB" w:rsidRDefault="004603DB" w:rsidP="004603DB">
            <w:pPr>
              <w:pStyle w:val="TableParagraph"/>
              <w:numPr>
                <w:ilvl w:val="0"/>
                <w:numId w:val="1"/>
              </w:numPr>
              <w:ind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Apports 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>des modules fondamentaux ?</w:t>
            </w:r>
          </w:p>
        </w:tc>
        <w:tc>
          <w:tcPr>
            <w:tcW w:w="11785" w:type="dxa"/>
          </w:tcPr>
          <w:p w14:paraId="1290633D" w14:textId="77777777" w:rsidR="004603DB" w:rsidRPr="004603DB" w:rsidRDefault="004603DB" w:rsidP="00D01E0E">
            <w:pPr>
              <w:pStyle w:val="TableParagraph"/>
              <w:ind w:left="130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4603DB" w:rsidRPr="00F079DF" w14:paraId="2C2A378E" w14:textId="77777777" w:rsidTr="00D01E0E">
        <w:trPr>
          <w:trHeight w:val="974"/>
        </w:trPr>
        <w:tc>
          <w:tcPr>
            <w:tcW w:w="2209" w:type="dxa"/>
          </w:tcPr>
          <w:p w14:paraId="39C67123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Principales perspectives d’apprentissage pour la FP1</w:t>
            </w:r>
          </w:p>
          <w:p w14:paraId="0CEF20B0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4CC5B2AA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5763FC79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31D98A32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1976AA6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8E3048C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785" w:type="dxa"/>
          </w:tcPr>
          <w:p w14:paraId="28324913" w14:textId="77777777" w:rsidR="004603DB" w:rsidRPr="004603DB" w:rsidRDefault="004603DB" w:rsidP="00D01E0E">
            <w:pPr>
              <w:pStyle w:val="TableParagraph"/>
              <w:ind w:left="130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41689854" w14:textId="77777777" w:rsidR="004603DB" w:rsidRPr="00F079DF" w:rsidRDefault="004603DB" w:rsidP="004603DB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1785"/>
      </w:tblGrid>
      <w:tr w:rsidR="004603DB" w:rsidRPr="00F079DF" w14:paraId="34E52184" w14:textId="77777777" w:rsidTr="00D01E0E">
        <w:trPr>
          <w:trHeight w:val="813"/>
        </w:trPr>
        <w:tc>
          <w:tcPr>
            <w:tcW w:w="13994" w:type="dxa"/>
            <w:gridSpan w:val="2"/>
            <w:shd w:val="clear" w:color="auto" w:fill="BEBEBE"/>
          </w:tcPr>
          <w:p w14:paraId="64A8A595" w14:textId="77777777" w:rsidR="004603DB" w:rsidRPr="004603DB" w:rsidRDefault="004603DB" w:rsidP="00D01E0E">
            <w:pPr>
              <w:pStyle w:val="TableParagraph"/>
              <w:spacing w:line="242" w:lineRule="auto"/>
              <w:ind w:left="559" w:right="266" w:hanging="361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lastRenderedPageBreak/>
              <w:t>2-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Evaluer leurs propres ressources et leurs limites dans les dimensions cognitives, émotionnelles, corporelles et sociales, et identifier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leurs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besoins en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matière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professionnalisation</w:t>
            </w:r>
          </w:p>
        </w:tc>
      </w:tr>
      <w:tr w:rsidR="004603DB" w:rsidRPr="00F079DF" w14:paraId="75633D56" w14:textId="77777777" w:rsidTr="00D01E0E">
        <w:trPr>
          <w:trHeight w:val="973"/>
        </w:trPr>
        <w:tc>
          <w:tcPr>
            <w:tcW w:w="2209" w:type="dxa"/>
          </w:tcPr>
          <w:p w14:paraId="55439D5E" w14:textId="29FD3F29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Au terme de sa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u w:val="single"/>
                <w:lang w:val="fr-CH"/>
              </w:rPr>
              <w:t xml:space="preserve">FP1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l’étudiant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>-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 sera</w:t>
            </w:r>
            <w:r w:rsidRPr="004603DB">
              <w:rPr>
                <w:rFonts w:asciiTheme="minorHAnsi" w:hAnsiTheme="minorHAnsi" w:cstheme="minorHAnsi"/>
                <w:b/>
                <w:spacing w:val="-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capable</w:t>
            </w:r>
            <w:r w:rsidRPr="004603DB">
              <w:rPr>
                <w:rFonts w:asciiTheme="minorHAnsi" w:hAnsiTheme="minorHAnsi" w:cstheme="minorHAnsi"/>
                <w:b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</w:p>
        </w:tc>
        <w:tc>
          <w:tcPr>
            <w:tcW w:w="11785" w:type="dxa"/>
          </w:tcPr>
          <w:p w14:paraId="1DF905E1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t>Identifier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ressources nécessaires</w:t>
            </w:r>
            <w:r w:rsidRPr="004603DB">
              <w:rPr>
                <w:rFonts w:asciiTheme="minorHAnsi" w:hAnsiTheme="minorHAnsi" w:cstheme="minorHAnsi"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à</w:t>
            </w:r>
            <w:r w:rsidRPr="004603DB">
              <w:rPr>
                <w:rFonts w:asciiTheme="minorHAnsi" w:hAnsiTheme="minorHAnsi" w:cstheme="minorHAnsi"/>
                <w:spacing w:val="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l’exercice de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la profession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dans</w:t>
            </w:r>
            <w:r w:rsidRPr="004603DB">
              <w:rPr>
                <w:rFonts w:asciiTheme="minorHAnsi" w:hAnsiTheme="minorHAnsi" w:cstheme="minorHAnsi"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 cadre</w:t>
            </w:r>
            <w:r w:rsidRPr="004603DB">
              <w:rPr>
                <w:rFonts w:asciiTheme="minorHAnsi" w:hAnsiTheme="minorHAnsi" w:cstheme="minorHAnsi"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la</w:t>
            </w:r>
            <w:r w:rsidRPr="004603DB">
              <w:rPr>
                <w:rFonts w:asciiTheme="minorHAnsi" w:hAnsiTheme="minorHAnsi" w:cstheme="minorHAnsi"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formation</w:t>
            </w:r>
            <w:r w:rsidRPr="004603DB">
              <w:rPr>
                <w:rFonts w:asciiTheme="minorHAnsi" w:hAnsiTheme="minorHAnsi" w:cstheme="minorHAnsi"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pratique</w:t>
            </w:r>
            <w:r w:rsidRPr="004603DB">
              <w:rPr>
                <w:rFonts w:asciiTheme="minorHAnsi" w:hAnsiTheme="minorHAnsi" w:cstheme="minorHAnsi"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 identifier ses besoins</w:t>
            </w:r>
            <w:r w:rsidRPr="004603DB">
              <w:rPr>
                <w:rFonts w:asciiTheme="minorHAnsi" w:hAnsiTheme="minorHAnsi" w:cstheme="minorHAnsi"/>
                <w:spacing w:val="-52"/>
                <w:lang w:val="fr-CH"/>
              </w:rPr>
              <w:t xml:space="preserve">   </w:t>
            </w:r>
            <w:r w:rsidRPr="004603DB">
              <w:rPr>
                <w:rFonts w:asciiTheme="minorHAnsi" w:hAnsiTheme="minorHAnsi" w:cstheme="minorHAnsi"/>
                <w:lang w:val="fr-CH"/>
              </w:rPr>
              <w:t xml:space="preserve">  en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matière de professionnalisation</w:t>
            </w:r>
            <w:r w:rsidRPr="004603DB">
              <w:rPr>
                <w:rFonts w:asciiTheme="minorHAnsi" w:hAnsiTheme="minorHAnsi" w:cstheme="minorHAnsi"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dans le</w:t>
            </w:r>
            <w:r w:rsidRPr="004603DB">
              <w:rPr>
                <w:rFonts w:asciiTheme="minorHAnsi" w:hAnsiTheme="minorHAnsi" w:cstheme="minorHAnsi"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cadre de</w:t>
            </w:r>
            <w:r w:rsidRPr="004603DB">
              <w:rPr>
                <w:rFonts w:asciiTheme="minorHAnsi" w:hAnsiTheme="minorHAnsi" w:cstheme="minorHAnsi"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la formation Bachelor.</w:t>
            </w:r>
          </w:p>
        </w:tc>
      </w:tr>
      <w:tr w:rsidR="004603DB" w:rsidRPr="00F079DF" w14:paraId="3396CECE" w14:textId="77777777" w:rsidTr="00D01E0E">
        <w:trPr>
          <w:trHeight w:val="973"/>
        </w:trPr>
        <w:tc>
          <w:tcPr>
            <w:tcW w:w="2209" w:type="dxa"/>
          </w:tcPr>
          <w:p w14:paraId="7B34F9B6" w14:textId="77777777" w:rsidR="004603DB" w:rsidRPr="00F079DF" w:rsidRDefault="004603DB" w:rsidP="00D01E0E">
            <w:pPr>
              <w:pStyle w:val="TableParagraph"/>
              <w:ind w:left="227"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Ressources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développées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:</w:t>
            </w:r>
            <w:proofErr w:type="gramEnd"/>
          </w:p>
          <w:p w14:paraId="3A5CA37E" w14:textId="77777777" w:rsidR="004603DB" w:rsidRPr="00F079DF" w:rsidRDefault="004603DB" w:rsidP="004603DB">
            <w:pPr>
              <w:pStyle w:val="TableParagraph"/>
              <w:numPr>
                <w:ilvl w:val="0"/>
                <w:numId w:val="1"/>
              </w:numPr>
              <w:ind w:right="222"/>
              <w:rPr>
                <w:rFonts w:asciiTheme="minorHAnsi" w:hAnsiTheme="minorHAnsi" w:cstheme="minorHAnsi"/>
                <w:b/>
              </w:rPr>
            </w:pPr>
            <w:proofErr w:type="spellStart"/>
            <w:r w:rsidRPr="00F079DF">
              <w:rPr>
                <w:rFonts w:asciiTheme="minorHAnsi" w:hAnsiTheme="minorHAnsi" w:cstheme="minorHAnsi"/>
                <w:b/>
              </w:rPr>
              <w:t>Bagage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expérientiel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?</w:t>
            </w:r>
            <w:proofErr w:type="gramEnd"/>
          </w:p>
          <w:p w14:paraId="0EF8F3AA" w14:textId="2CD64D45" w:rsidR="004603DB" w:rsidRPr="004603DB" w:rsidRDefault="004603DB" w:rsidP="004603DB">
            <w:pPr>
              <w:pStyle w:val="TableParagraph"/>
              <w:numPr>
                <w:ilvl w:val="0"/>
                <w:numId w:val="1"/>
              </w:numPr>
              <w:ind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Apports 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>des modules fondamentaux ?</w:t>
            </w:r>
          </w:p>
          <w:p w14:paraId="7FA880E5" w14:textId="77777777" w:rsidR="004603DB" w:rsidRPr="004603DB" w:rsidRDefault="004603DB" w:rsidP="00D01E0E">
            <w:pPr>
              <w:pStyle w:val="TableParagraph"/>
              <w:ind w:left="46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7E65BD9C" w14:textId="77777777" w:rsidR="004603DB" w:rsidRPr="004603DB" w:rsidRDefault="004603DB" w:rsidP="00D01E0E">
            <w:pPr>
              <w:pStyle w:val="TableParagraph"/>
              <w:ind w:left="46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0280395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785" w:type="dxa"/>
          </w:tcPr>
          <w:p w14:paraId="3A1E32FC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4603DB" w:rsidRPr="00F079DF" w14:paraId="59127E0B" w14:textId="77777777" w:rsidTr="00D01E0E">
        <w:trPr>
          <w:trHeight w:val="973"/>
        </w:trPr>
        <w:tc>
          <w:tcPr>
            <w:tcW w:w="2209" w:type="dxa"/>
          </w:tcPr>
          <w:p w14:paraId="3B8885D6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Principales perspectives d’apprentissage pour la FP1</w:t>
            </w:r>
          </w:p>
          <w:p w14:paraId="7F8323C7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65007C9B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5EB93520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237FF45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3948AA19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785" w:type="dxa"/>
          </w:tcPr>
          <w:p w14:paraId="33B2451F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134BAA00" w14:textId="77777777" w:rsidR="004603DB" w:rsidRPr="00F079DF" w:rsidRDefault="004603DB" w:rsidP="004603DB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58C578C5" w14:textId="77777777" w:rsidR="004603DB" w:rsidRPr="00F079DF" w:rsidRDefault="004603DB" w:rsidP="004603DB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1653"/>
      </w:tblGrid>
      <w:tr w:rsidR="004603DB" w:rsidRPr="00F079DF" w14:paraId="4CB90EDA" w14:textId="77777777" w:rsidTr="00D01E0E">
        <w:trPr>
          <w:trHeight w:val="810"/>
        </w:trPr>
        <w:tc>
          <w:tcPr>
            <w:tcW w:w="13994" w:type="dxa"/>
            <w:gridSpan w:val="2"/>
            <w:shd w:val="clear" w:color="auto" w:fill="BEBEBE"/>
          </w:tcPr>
          <w:p w14:paraId="2AB7154E" w14:textId="169695A9" w:rsidR="004603DB" w:rsidRPr="004603DB" w:rsidRDefault="004603DB" w:rsidP="00D01E0E">
            <w:pPr>
              <w:pStyle w:val="TableParagraph"/>
              <w:ind w:left="559" w:hanging="493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lastRenderedPageBreak/>
              <w:t xml:space="preserve">    3 -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Construire et développer une relation professionnelle dans une posture favorisant le pouvoir d’agir et l’autodétermination </w:t>
            </w:r>
            <w:proofErr w:type="gramStart"/>
            <w:r w:rsidRPr="004603DB">
              <w:rPr>
                <w:rFonts w:asciiTheme="minorHAnsi" w:hAnsiTheme="minorHAnsi" w:cstheme="minorHAnsi"/>
                <w:b/>
                <w:lang w:val="fr-CH"/>
              </w:rPr>
              <w:t>des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individus</w:t>
            </w:r>
            <w:proofErr w:type="gramEnd"/>
            <w:r w:rsidRPr="004603DB">
              <w:rPr>
                <w:rFonts w:asciiTheme="minorHAnsi" w:hAnsiTheme="minorHAnsi" w:cstheme="minorHAnsi"/>
                <w:b/>
                <w:lang w:val="fr-CH"/>
              </w:rPr>
              <w:t>, groupes et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communautés</w:t>
            </w:r>
          </w:p>
        </w:tc>
      </w:tr>
      <w:tr w:rsidR="004603DB" w:rsidRPr="00F079DF" w14:paraId="52EECEE8" w14:textId="77777777" w:rsidTr="00C366CF">
        <w:trPr>
          <w:trHeight w:val="1223"/>
        </w:trPr>
        <w:tc>
          <w:tcPr>
            <w:tcW w:w="2341" w:type="dxa"/>
          </w:tcPr>
          <w:p w14:paraId="727B9FE7" w14:textId="207B6199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Au terme de sa </w:t>
            </w:r>
            <w:r w:rsidRPr="004603DB">
              <w:rPr>
                <w:rFonts w:asciiTheme="minorHAnsi" w:hAnsiTheme="minorHAnsi" w:cstheme="minorHAnsi"/>
                <w:b/>
                <w:u w:val="single"/>
                <w:lang w:val="fr-CH"/>
              </w:rPr>
              <w:t xml:space="preserve">FP1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l’étudiant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>-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</w:t>
            </w:r>
            <w:r w:rsidR="00AA4BA8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sera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capable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</w:p>
        </w:tc>
        <w:tc>
          <w:tcPr>
            <w:tcW w:w="11653" w:type="dxa"/>
          </w:tcPr>
          <w:p w14:paraId="0BB2518A" w14:textId="55EDBE69" w:rsidR="004603DB" w:rsidRPr="004603DB" w:rsidRDefault="004603DB" w:rsidP="00D01E0E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lang w:val="fr-CH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t>Appréhender les spécificités d’une relation professionnelle dans sa dimension interindividuelle, groupale et communautaire et</w:t>
            </w:r>
            <w:r w:rsidRPr="004603DB">
              <w:rPr>
                <w:rFonts w:asciiTheme="minorHAnsi" w:hAnsiTheme="minorHAnsi" w:cstheme="minorHAnsi"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engager des relations dans une posture en cohérence avec la mission et les pratiques de références de l’institution de formation</w:t>
            </w:r>
            <w:r w:rsidRPr="004603DB">
              <w:rPr>
                <w:rFonts w:asciiTheme="minorHAnsi" w:hAnsiTheme="minorHAnsi" w:cstheme="minorHAnsi"/>
                <w:spacing w:val="-5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pratique</w:t>
            </w:r>
          </w:p>
        </w:tc>
      </w:tr>
      <w:tr w:rsidR="004603DB" w:rsidRPr="00F079DF" w14:paraId="4F87F7E5" w14:textId="77777777" w:rsidTr="00C366CF">
        <w:trPr>
          <w:trHeight w:val="1223"/>
        </w:trPr>
        <w:tc>
          <w:tcPr>
            <w:tcW w:w="2341" w:type="dxa"/>
          </w:tcPr>
          <w:p w14:paraId="2E8487D4" w14:textId="77777777" w:rsidR="004603DB" w:rsidRPr="00F079DF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Ressources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développées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:</w:t>
            </w:r>
            <w:proofErr w:type="gramEnd"/>
          </w:p>
          <w:p w14:paraId="2D5B98EC" w14:textId="77777777" w:rsidR="004603DB" w:rsidRPr="00F079DF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</w:rPr>
            </w:pPr>
            <w:proofErr w:type="spellStart"/>
            <w:r w:rsidRPr="00F079DF">
              <w:rPr>
                <w:rFonts w:asciiTheme="minorHAnsi" w:hAnsiTheme="minorHAnsi" w:cstheme="minorHAnsi"/>
                <w:b/>
              </w:rPr>
              <w:t>Bagage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expérientiel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?</w:t>
            </w:r>
            <w:proofErr w:type="gramEnd"/>
          </w:p>
          <w:p w14:paraId="2E066576" w14:textId="62EFB4B0" w:rsidR="004603DB" w:rsidRPr="004603DB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Apports 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>des modules fondamentaux ?</w:t>
            </w:r>
          </w:p>
          <w:p w14:paraId="466F1D88" w14:textId="77777777" w:rsidR="004603DB" w:rsidRPr="004603DB" w:rsidRDefault="004603DB" w:rsidP="00D01E0E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FCCD70E" w14:textId="77777777" w:rsidR="004603DB" w:rsidRPr="004603DB" w:rsidRDefault="004603DB" w:rsidP="00D01E0E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6062F619" w14:textId="77777777" w:rsidR="004603DB" w:rsidRPr="004603DB" w:rsidRDefault="004603DB" w:rsidP="00D01E0E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4603DB" w:rsidRPr="00F079DF" w14:paraId="53A7DA38" w14:textId="77777777" w:rsidTr="00C366CF">
        <w:trPr>
          <w:trHeight w:val="1223"/>
        </w:trPr>
        <w:tc>
          <w:tcPr>
            <w:tcW w:w="2341" w:type="dxa"/>
          </w:tcPr>
          <w:p w14:paraId="2E3DEBBA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Principales perspectives d’apprentissage pour la FP1</w:t>
            </w:r>
          </w:p>
          <w:p w14:paraId="188908C1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5C2180D8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C58C92C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452A4346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163A74E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67160AC3" w14:textId="77777777" w:rsidR="004603DB" w:rsidRPr="004603DB" w:rsidRDefault="004603DB" w:rsidP="00D01E0E">
            <w:pPr>
              <w:pStyle w:val="TableParagraph"/>
              <w:ind w:right="95"/>
              <w:jc w:val="both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14123DA5" w14:textId="77777777" w:rsidR="004603DB" w:rsidRPr="00F079DF" w:rsidRDefault="004603DB" w:rsidP="004603DB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1AD3A9C0" w14:textId="77777777" w:rsidR="004603DB" w:rsidRPr="00F079DF" w:rsidRDefault="004603DB" w:rsidP="004603DB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09"/>
        <w:gridCol w:w="11785"/>
      </w:tblGrid>
      <w:tr w:rsidR="004603DB" w:rsidRPr="00F079DF" w14:paraId="7AEC9800" w14:textId="77777777" w:rsidTr="00D01E0E">
        <w:trPr>
          <w:trHeight w:val="813"/>
        </w:trPr>
        <w:tc>
          <w:tcPr>
            <w:tcW w:w="13994" w:type="dxa"/>
            <w:gridSpan w:val="2"/>
            <w:shd w:val="clear" w:color="auto" w:fill="BEBEBE"/>
          </w:tcPr>
          <w:p w14:paraId="0FCE5DAE" w14:textId="6DC6029E" w:rsidR="004603DB" w:rsidRPr="004603DB" w:rsidRDefault="004603DB" w:rsidP="00AB2C86">
            <w:pPr>
              <w:pStyle w:val="TableParagraph"/>
              <w:spacing w:before="114"/>
              <w:ind w:left="19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lastRenderedPageBreak/>
              <w:t>4-</w:t>
            </w:r>
            <w:r w:rsidRPr="004603DB">
              <w:rPr>
                <w:rFonts w:asciiTheme="minorHAnsi" w:hAnsiTheme="minorHAnsi" w:cstheme="minorHAnsi"/>
                <w:b/>
                <w:spacing w:val="5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Etablir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diagnostics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situation,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construire,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mener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évaluer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projets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d’intervention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actions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en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se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basant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sur</w:t>
            </w:r>
            <w:r w:rsidRPr="004603DB">
              <w:rPr>
                <w:rFonts w:asciiTheme="minorHAnsi" w:hAnsiTheme="minorHAnsi" w:cstheme="minorHAnsi"/>
                <w:b/>
                <w:spacing w:val="10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des connaissances</w:t>
            </w:r>
            <w:r w:rsidRPr="004603DB">
              <w:rPr>
                <w:rFonts w:asciiTheme="minorHAnsi" w:hAnsiTheme="minorHAnsi" w:cstheme="minorHAnsi"/>
                <w:b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scientifiques,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méthodologiques,</w:t>
            </w:r>
            <w:r w:rsidRPr="004603DB">
              <w:rPr>
                <w:rFonts w:asciiTheme="minorHAnsi" w:hAnsiTheme="minorHAnsi" w:cstheme="minorHAnsi"/>
                <w:b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savoirs</w:t>
            </w:r>
            <w:r w:rsidRPr="004603DB">
              <w:rPr>
                <w:rFonts w:asciiTheme="minorHAnsi" w:hAnsiTheme="minorHAnsi" w:cstheme="minorHAnsi"/>
                <w:b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d’action</w:t>
            </w:r>
          </w:p>
        </w:tc>
      </w:tr>
      <w:tr w:rsidR="004603DB" w:rsidRPr="00F079DF" w14:paraId="2937306B" w14:textId="77777777" w:rsidTr="00D01E0E">
        <w:trPr>
          <w:trHeight w:val="974"/>
        </w:trPr>
        <w:tc>
          <w:tcPr>
            <w:tcW w:w="2209" w:type="dxa"/>
          </w:tcPr>
          <w:p w14:paraId="61903641" w14:textId="2397BF8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Au terme de sa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u w:val="single"/>
                <w:lang w:val="fr-CH"/>
              </w:rPr>
              <w:t>FP1</w:t>
            </w:r>
            <w:r w:rsidRPr="004603DB">
              <w:rPr>
                <w:rFonts w:asciiTheme="minorHAnsi" w:hAnsiTheme="minorHAnsi" w:cstheme="minorHAnsi"/>
                <w:b/>
                <w:color w:val="6FAC4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l’étudiant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>-</w:t>
            </w:r>
            <w:proofErr w:type="gramStart"/>
            <w:r w:rsidR="00C366CF" w:rsidRPr="004603DB">
              <w:rPr>
                <w:rFonts w:asciiTheme="minorHAnsi" w:hAnsiTheme="minorHAnsi" w:cstheme="minorHAnsi"/>
                <w:b/>
                <w:lang w:val="fr-CH"/>
              </w:rPr>
              <w:t>e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 xml:space="preserve"> </w:t>
            </w:r>
            <w:r w:rsidR="00C366CF"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>sera</w:t>
            </w:r>
            <w:proofErr w:type="gramEnd"/>
            <w:r w:rsidRPr="004603DB">
              <w:rPr>
                <w:rFonts w:asciiTheme="minorHAnsi" w:hAnsiTheme="minorHAnsi" w:cstheme="minorHAnsi"/>
                <w:b/>
                <w:spacing w:val="-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capable</w:t>
            </w:r>
            <w:r w:rsidRPr="004603DB">
              <w:rPr>
                <w:rFonts w:asciiTheme="minorHAnsi" w:hAnsiTheme="minorHAnsi" w:cstheme="minorHAnsi"/>
                <w:b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</w:p>
        </w:tc>
        <w:tc>
          <w:tcPr>
            <w:tcW w:w="11785" w:type="dxa"/>
          </w:tcPr>
          <w:p w14:paraId="747E37FF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t>Participer</w:t>
            </w:r>
            <w:r w:rsidRPr="004603DB">
              <w:rPr>
                <w:rFonts w:asciiTheme="minorHAnsi" w:hAnsiTheme="minorHAnsi" w:cstheme="minorHAnsi"/>
                <w:spacing w:val="2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à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spacing w:val="2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actions</w:t>
            </w:r>
            <w:r w:rsidRPr="004603DB">
              <w:rPr>
                <w:rFonts w:asciiTheme="minorHAnsi" w:hAnsiTheme="minorHAnsi" w:cstheme="minorHAnsi"/>
                <w:spacing w:val="2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en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travail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social,</w:t>
            </w:r>
            <w:r w:rsidRPr="004603DB">
              <w:rPr>
                <w:rFonts w:asciiTheme="minorHAnsi" w:hAnsiTheme="minorHAnsi" w:cstheme="minorHAnsi"/>
                <w:spacing w:val="2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contribuer</w:t>
            </w:r>
            <w:r w:rsidRPr="004603DB">
              <w:rPr>
                <w:rFonts w:asciiTheme="minorHAnsi" w:hAnsiTheme="minorHAnsi" w:cstheme="minorHAnsi"/>
                <w:spacing w:val="3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à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leur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analyse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spacing w:val="29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à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leur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évaluation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en</w:t>
            </w:r>
            <w:r w:rsidRPr="004603DB">
              <w:rPr>
                <w:rFonts w:asciiTheme="minorHAnsi" w:hAnsiTheme="minorHAnsi" w:cstheme="minorHAnsi"/>
                <w:spacing w:val="2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se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basant</w:t>
            </w:r>
            <w:r w:rsidRPr="004603DB">
              <w:rPr>
                <w:rFonts w:asciiTheme="minorHAnsi" w:hAnsiTheme="minorHAnsi" w:cstheme="minorHAnsi"/>
                <w:spacing w:val="2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sur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connaissances scientifiques,</w:t>
            </w:r>
            <w:r w:rsidRPr="004603DB">
              <w:rPr>
                <w:rFonts w:asciiTheme="minorHAnsi" w:hAnsiTheme="minorHAnsi" w:cstheme="minorHAnsi"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méthodologiques,</w:t>
            </w:r>
            <w:r w:rsidRPr="004603DB">
              <w:rPr>
                <w:rFonts w:asciiTheme="minorHAnsi" w:hAnsiTheme="minorHAnsi" w:cstheme="minorHAnsi"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savoirs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d’action.</w:t>
            </w:r>
          </w:p>
        </w:tc>
      </w:tr>
      <w:tr w:rsidR="004603DB" w:rsidRPr="00F079DF" w14:paraId="79A8767A" w14:textId="77777777" w:rsidTr="00D01E0E">
        <w:trPr>
          <w:trHeight w:val="974"/>
        </w:trPr>
        <w:tc>
          <w:tcPr>
            <w:tcW w:w="2209" w:type="dxa"/>
          </w:tcPr>
          <w:p w14:paraId="4549393C" w14:textId="77777777" w:rsidR="004603DB" w:rsidRPr="00F079DF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Ressources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développées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:</w:t>
            </w:r>
            <w:proofErr w:type="gramEnd"/>
          </w:p>
          <w:p w14:paraId="25258DC3" w14:textId="77777777" w:rsidR="004603DB" w:rsidRPr="00F079DF" w:rsidRDefault="004603DB" w:rsidP="004603DB">
            <w:pPr>
              <w:pStyle w:val="TableParagraph"/>
              <w:numPr>
                <w:ilvl w:val="0"/>
                <w:numId w:val="1"/>
              </w:numPr>
              <w:ind w:right="222"/>
              <w:rPr>
                <w:rFonts w:asciiTheme="minorHAnsi" w:hAnsiTheme="minorHAnsi" w:cstheme="minorHAnsi"/>
                <w:b/>
              </w:rPr>
            </w:pPr>
            <w:proofErr w:type="spellStart"/>
            <w:r w:rsidRPr="00F079DF">
              <w:rPr>
                <w:rFonts w:asciiTheme="minorHAnsi" w:hAnsiTheme="minorHAnsi" w:cstheme="minorHAnsi"/>
                <w:b/>
              </w:rPr>
              <w:t>Bagage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expérientiel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?</w:t>
            </w:r>
            <w:proofErr w:type="gramEnd"/>
          </w:p>
          <w:p w14:paraId="2CBC38F3" w14:textId="312CC92B" w:rsidR="004603DB" w:rsidRPr="004603DB" w:rsidRDefault="004603DB" w:rsidP="004603DB">
            <w:pPr>
              <w:pStyle w:val="TableParagraph"/>
              <w:numPr>
                <w:ilvl w:val="0"/>
                <w:numId w:val="1"/>
              </w:numPr>
              <w:ind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Apport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 xml:space="preserve"> des modules fondamentaux ?</w:t>
            </w:r>
          </w:p>
          <w:p w14:paraId="4BE18437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59A05D4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0DE534F" w14:textId="77777777" w:rsidR="004603DB" w:rsidRPr="004603DB" w:rsidRDefault="004603DB" w:rsidP="00D01E0E">
            <w:pPr>
              <w:pStyle w:val="TableParagraph"/>
              <w:ind w:left="0" w:right="222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785" w:type="dxa"/>
          </w:tcPr>
          <w:p w14:paraId="0C2EC782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4603DB" w:rsidRPr="00F079DF" w14:paraId="16C0356C" w14:textId="77777777" w:rsidTr="00D01E0E">
        <w:trPr>
          <w:trHeight w:val="974"/>
        </w:trPr>
        <w:tc>
          <w:tcPr>
            <w:tcW w:w="2209" w:type="dxa"/>
          </w:tcPr>
          <w:p w14:paraId="4ED6259F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Principales perspectives d’apprentissage pour la FP1</w:t>
            </w:r>
          </w:p>
          <w:p w14:paraId="086E35FB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719A345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7D9953AC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7E2BE3DE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74D1BB8C" w14:textId="77777777" w:rsidR="004603DB" w:rsidRPr="004603DB" w:rsidRDefault="004603DB" w:rsidP="00D01E0E">
            <w:pPr>
              <w:pStyle w:val="TableParagraph"/>
              <w:ind w:left="107" w:right="222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785" w:type="dxa"/>
          </w:tcPr>
          <w:p w14:paraId="2D14EC76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16592BBC" w14:textId="77777777" w:rsidR="004603DB" w:rsidRPr="00F079DF" w:rsidRDefault="004603DB" w:rsidP="004603DB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75EF8E48" w14:textId="77777777" w:rsidR="004603DB" w:rsidRPr="00F079DF" w:rsidRDefault="004603DB" w:rsidP="004603DB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1653"/>
      </w:tblGrid>
      <w:tr w:rsidR="004603DB" w:rsidRPr="00F079DF" w14:paraId="5E20E3C7" w14:textId="77777777" w:rsidTr="00D01E0E">
        <w:trPr>
          <w:trHeight w:val="1105"/>
        </w:trPr>
        <w:tc>
          <w:tcPr>
            <w:tcW w:w="13994" w:type="dxa"/>
            <w:gridSpan w:val="2"/>
            <w:shd w:val="clear" w:color="auto" w:fill="BEBEBE"/>
          </w:tcPr>
          <w:p w14:paraId="023248D6" w14:textId="413953A4" w:rsidR="004603DB" w:rsidRPr="004603DB" w:rsidRDefault="004603DB" w:rsidP="00D01E0E">
            <w:pPr>
              <w:pStyle w:val="TableParagraph"/>
              <w:ind w:left="559" w:hanging="361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lastRenderedPageBreak/>
              <w:t>5-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Développer une pensée critique, questionner le sens de l’action sociale et proposer des modes d’intervention et de transformation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sociales pertinents, créatifs et diversifiés, qui intègrent les enjeux sociaux, économiques, culturels et politiques aux niveaux local,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national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international</w:t>
            </w:r>
          </w:p>
        </w:tc>
      </w:tr>
      <w:tr w:rsidR="004603DB" w:rsidRPr="00F079DF" w14:paraId="6F309C71" w14:textId="77777777" w:rsidTr="00C366CF">
        <w:trPr>
          <w:trHeight w:val="974"/>
        </w:trPr>
        <w:tc>
          <w:tcPr>
            <w:tcW w:w="2341" w:type="dxa"/>
          </w:tcPr>
          <w:p w14:paraId="2ECF1F50" w14:textId="5683FF6C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Au terme de sa </w:t>
            </w:r>
            <w:r w:rsidRPr="004603DB">
              <w:rPr>
                <w:rFonts w:asciiTheme="minorHAnsi" w:hAnsiTheme="minorHAnsi" w:cstheme="minorHAnsi"/>
                <w:b/>
                <w:u w:val="single"/>
                <w:lang w:val="fr-CH"/>
              </w:rPr>
              <w:t xml:space="preserve">FP1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l’étudiant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>-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 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 sera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capable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</w:p>
        </w:tc>
        <w:tc>
          <w:tcPr>
            <w:tcW w:w="11653" w:type="dxa"/>
          </w:tcPr>
          <w:p w14:paraId="5AF11E9F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t>Interroger</w:t>
            </w:r>
            <w:r w:rsidRPr="004603DB">
              <w:rPr>
                <w:rFonts w:asciiTheme="minorHAnsi" w:hAnsiTheme="minorHAnsi" w:cstheme="minorHAnsi"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sens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l’action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sociale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au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sein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l’institution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formation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pratique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en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repérer</w:t>
            </w:r>
            <w:r w:rsidRPr="004603DB">
              <w:rPr>
                <w:rFonts w:asciiTheme="minorHAnsi" w:hAnsiTheme="minorHAnsi" w:cstheme="minorHAnsi"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enjeux.</w:t>
            </w:r>
          </w:p>
        </w:tc>
      </w:tr>
      <w:tr w:rsidR="004603DB" w:rsidRPr="00F079DF" w14:paraId="0D4B2460" w14:textId="77777777" w:rsidTr="00C366CF">
        <w:trPr>
          <w:trHeight w:val="974"/>
        </w:trPr>
        <w:tc>
          <w:tcPr>
            <w:tcW w:w="2341" w:type="dxa"/>
          </w:tcPr>
          <w:p w14:paraId="36EE7D5C" w14:textId="77777777" w:rsidR="004603DB" w:rsidRPr="00F079DF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Ressources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développées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:</w:t>
            </w:r>
            <w:proofErr w:type="gramEnd"/>
          </w:p>
          <w:p w14:paraId="764BF1E2" w14:textId="66BDB35B" w:rsidR="004603DB" w:rsidRPr="00F079DF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</w:rPr>
            </w:pPr>
            <w:proofErr w:type="spellStart"/>
            <w:r w:rsidRPr="00F079DF">
              <w:rPr>
                <w:rFonts w:asciiTheme="minorHAnsi" w:hAnsiTheme="minorHAnsi" w:cstheme="minorHAnsi"/>
                <w:b/>
              </w:rPr>
              <w:t>Bagage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expérientiel</w:t>
            </w:r>
            <w:proofErr w:type="spellEnd"/>
            <w:r w:rsidR="00C366CF">
              <w:rPr>
                <w:rFonts w:asciiTheme="minorHAnsi" w:hAnsiTheme="minorHAnsi" w:cstheme="minorHAnsi"/>
                <w:b/>
              </w:rPr>
              <w:t xml:space="preserve"> </w:t>
            </w:r>
            <w:r w:rsidRPr="00F079DF">
              <w:rPr>
                <w:rFonts w:asciiTheme="minorHAnsi" w:hAnsiTheme="minorHAnsi" w:cstheme="minorHAnsi"/>
                <w:b/>
              </w:rPr>
              <w:t>?</w:t>
            </w:r>
            <w:proofErr w:type="gramEnd"/>
          </w:p>
          <w:p w14:paraId="5A8B6588" w14:textId="246A76A9" w:rsidR="004603DB" w:rsidRPr="004603DB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Apports 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>des modules fondamentaux ?</w:t>
            </w:r>
          </w:p>
          <w:p w14:paraId="30C30B1E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458E4947" w14:textId="77777777" w:rsidR="004603DB" w:rsidRPr="004603DB" w:rsidRDefault="004603DB" w:rsidP="00D01E0E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7E9DF84A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4603DB" w:rsidRPr="00F079DF" w14:paraId="26CF942C" w14:textId="77777777" w:rsidTr="00C366CF">
        <w:trPr>
          <w:trHeight w:val="974"/>
        </w:trPr>
        <w:tc>
          <w:tcPr>
            <w:tcW w:w="2341" w:type="dxa"/>
          </w:tcPr>
          <w:p w14:paraId="16BF2329" w14:textId="77777777" w:rsidR="004603DB" w:rsidRPr="004603DB" w:rsidRDefault="004603DB" w:rsidP="00D01E0E">
            <w:pPr>
              <w:pStyle w:val="TableParagraph"/>
              <w:ind w:left="86" w:right="269" w:hanging="86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  Principales perspectives d’apprentissage pour la FP1</w:t>
            </w:r>
          </w:p>
          <w:p w14:paraId="3DB49CC8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54EF8A09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48F4BE5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85F54C1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4C432B4E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47E13C35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013F24D2" w14:textId="77777777" w:rsidR="004603DB" w:rsidRPr="00F079DF" w:rsidRDefault="004603DB" w:rsidP="004603DB">
      <w:pPr>
        <w:pStyle w:val="Corpsdetexte"/>
        <w:spacing w:before="4"/>
        <w:rPr>
          <w:rFonts w:asciiTheme="minorHAnsi" w:hAnsiTheme="minorHAnsi" w:cstheme="minorHAnsi"/>
          <w:sz w:val="22"/>
          <w:szCs w:val="22"/>
        </w:rPr>
      </w:pPr>
    </w:p>
    <w:p w14:paraId="6E744D54" w14:textId="77777777" w:rsidR="004603DB" w:rsidRPr="00F079DF" w:rsidRDefault="004603DB" w:rsidP="004603DB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1653"/>
      </w:tblGrid>
      <w:tr w:rsidR="004603DB" w:rsidRPr="00F079DF" w14:paraId="44A56EE0" w14:textId="77777777" w:rsidTr="00D01E0E">
        <w:trPr>
          <w:trHeight w:val="810"/>
        </w:trPr>
        <w:tc>
          <w:tcPr>
            <w:tcW w:w="13994" w:type="dxa"/>
            <w:gridSpan w:val="2"/>
            <w:shd w:val="clear" w:color="auto" w:fill="BEBEBE"/>
          </w:tcPr>
          <w:p w14:paraId="7EC77376" w14:textId="7D8868D4" w:rsidR="004603DB" w:rsidRPr="004603DB" w:rsidRDefault="004603DB" w:rsidP="00D01E0E">
            <w:pPr>
              <w:pStyle w:val="TableParagraph"/>
              <w:ind w:left="559" w:right="266" w:hanging="361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lastRenderedPageBreak/>
              <w:t>6-</w:t>
            </w:r>
            <w:r w:rsidRPr="004603DB">
              <w:rPr>
                <w:rFonts w:asciiTheme="minorHAnsi" w:hAnsiTheme="minorHAnsi" w:cstheme="minorHAnsi"/>
                <w:b/>
                <w:spacing w:val="49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Communiquer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manière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claire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adéquate,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oralement,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par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écrit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et/ou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selon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modalités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appropriées,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auprès</w:t>
            </w:r>
            <w:r w:rsidRPr="004603DB">
              <w:rPr>
                <w:rFonts w:asciiTheme="minorHAnsi" w:hAnsiTheme="minorHAnsi" w:cstheme="minorHAnsi"/>
                <w:b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publics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diversifiés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dans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leur</w:t>
            </w:r>
            <w:r w:rsidRPr="004603DB">
              <w:rPr>
                <w:rFonts w:asciiTheme="minorHAnsi" w:hAnsiTheme="minorHAnsi" w:cstheme="minorHAnsi"/>
                <w:b/>
                <w:spacing w:val="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contextes variés</w:t>
            </w:r>
          </w:p>
        </w:tc>
      </w:tr>
      <w:tr w:rsidR="004603DB" w:rsidRPr="00F079DF" w14:paraId="4C24F060" w14:textId="77777777" w:rsidTr="00C366CF">
        <w:trPr>
          <w:trHeight w:val="973"/>
        </w:trPr>
        <w:tc>
          <w:tcPr>
            <w:tcW w:w="2341" w:type="dxa"/>
          </w:tcPr>
          <w:p w14:paraId="199B6EB4" w14:textId="68228C31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Au terme de sa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  </w:t>
            </w:r>
            <w:r w:rsidRPr="004603DB">
              <w:rPr>
                <w:rFonts w:asciiTheme="minorHAnsi" w:hAnsiTheme="minorHAnsi" w:cstheme="minorHAnsi"/>
                <w:b/>
                <w:u w:val="single"/>
                <w:lang w:val="fr-CH"/>
              </w:rPr>
              <w:t>FP1</w:t>
            </w:r>
            <w:r w:rsidRPr="004603DB">
              <w:rPr>
                <w:rFonts w:asciiTheme="minorHAnsi" w:hAnsiTheme="minorHAnsi" w:cstheme="minorHAnsi"/>
                <w:b/>
                <w:color w:val="6FAC4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l’étudiant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>-</w:t>
            </w:r>
            <w:proofErr w:type="gramStart"/>
            <w:r w:rsidRPr="004603DB">
              <w:rPr>
                <w:rFonts w:asciiTheme="minorHAnsi" w:hAnsiTheme="minorHAnsi" w:cstheme="minorHAnsi"/>
                <w:b/>
                <w:lang w:val="fr-CH"/>
              </w:rPr>
              <w:t>e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 sera</w:t>
            </w:r>
            <w:proofErr w:type="gramEnd"/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capable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</w:p>
        </w:tc>
        <w:tc>
          <w:tcPr>
            <w:tcW w:w="11653" w:type="dxa"/>
          </w:tcPr>
          <w:p w14:paraId="7AF2B55F" w14:textId="77777777" w:rsidR="004603DB" w:rsidRPr="00F079DF" w:rsidRDefault="004603DB" w:rsidP="00D01E0E">
            <w:pPr>
              <w:pStyle w:val="TableParagraph"/>
              <w:rPr>
                <w:rFonts w:asciiTheme="minorHAnsi" w:hAnsiTheme="minorHAnsi" w:cstheme="minorHAnsi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t>Adopter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postures,</w:t>
            </w:r>
            <w:r w:rsidRPr="004603DB">
              <w:rPr>
                <w:rFonts w:asciiTheme="minorHAnsi" w:hAnsiTheme="minorHAnsi" w:cstheme="minorHAnsi"/>
                <w:spacing w:val="2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attitudes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techniques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qui</w:t>
            </w:r>
            <w:r w:rsidRPr="004603DB">
              <w:rPr>
                <w:rFonts w:asciiTheme="minorHAnsi" w:hAnsiTheme="minorHAnsi" w:cstheme="minorHAnsi"/>
                <w:spacing w:val="2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favorisent</w:t>
            </w:r>
            <w:r w:rsidRPr="004603DB">
              <w:rPr>
                <w:rFonts w:asciiTheme="minorHAnsi" w:hAnsiTheme="minorHAnsi" w:cstheme="minorHAnsi"/>
                <w:spacing w:val="2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échanges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spacing w:val="2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la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transmission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adéquate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informations</w:t>
            </w:r>
            <w:r w:rsidRPr="004603DB">
              <w:rPr>
                <w:rFonts w:asciiTheme="minorHAnsi" w:hAnsiTheme="minorHAnsi" w:cstheme="minorHAnsi"/>
                <w:spacing w:val="28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aux</w:t>
            </w:r>
            <w:r w:rsidRPr="004603DB">
              <w:rPr>
                <w:rFonts w:asciiTheme="minorHAnsi" w:hAnsiTheme="minorHAnsi" w:cstheme="minorHAnsi"/>
                <w:spacing w:val="-5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personnes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concernées</w:t>
            </w:r>
            <w:r w:rsidRPr="004603DB">
              <w:rPr>
                <w:rFonts w:asciiTheme="minorHAnsi" w:hAnsiTheme="minorHAnsi" w:cstheme="minorHAnsi"/>
                <w:spacing w:val="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(bénéficiaires, collègues,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etc..)</w:t>
            </w:r>
            <w:r w:rsidRPr="004603DB">
              <w:rPr>
                <w:rFonts w:asciiTheme="minorHAnsi" w:hAnsiTheme="minorHAnsi" w:cstheme="minorHAnsi"/>
                <w:spacing w:val="2"/>
                <w:lang w:val="fr-CH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au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sein</w:t>
            </w:r>
            <w:r w:rsidRPr="00F079DF">
              <w:rPr>
                <w:rFonts w:asciiTheme="minorHAnsi" w:hAnsiTheme="minorHAnsi" w:cstheme="minorHAnsi"/>
                <w:spacing w:val="-1"/>
              </w:rPr>
              <w:t xml:space="preserve"> </w:t>
            </w:r>
            <w:proofErr w:type="spellStart"/>
            <w:r w:rsidRPr="00F079DF">
              <w:rPr>
                <w:rFonts w:asciiTheme="minorHAnsi" w:hAnsiTheme="minorHAnsi" w:cstheme="minorHAnsi"/>
              </w:rPr>
              <w:t>l’institution</w:t>
            </w:r>
            <w:proofErr w:type="spellEnd"/>
            <w:r w:rsidRPr="00F079DF">
              <w:rPr>
                <w:rFonts w:asciiTheme="minorHAnsi" w:hAnsiTheme="minorHAnsi" w:cstheme="minorHAnsi"/>
              </w:rPr>
              <w:t xml:space="preserve"> ou</w:t>
            </w:r>
            <w:r w:rsidRPr="00F079DF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F079DF">
              <w:rPr>
                <w:rFonts w:asciiTheme="minorHAnsi" w:hAnsiTheme="minorHAnsi" w:cstheme="minorHAnsi"/>
              </w:rPr>
              <w:t>service.</w:t>
            </w:r>
          </w:p>
        </w:tc>
      </w:tr>
      <w:tr w:rsidR="004603DB" w:rsidRPr="00F079DF" w14:paraId="01A02689" w14:textId="77777777" w:rsidTr="00C366CF">
        <w:trPr>
          <w:trHeight w:val="973"/>
        </w:trPr>
        <w:tc>
          <w:tcPr>
            <w:tcW w:w="2341" w:type="dxa"/>
          </w:tcPr>
          <w:p w14:paraId="40267E3F" w14:textId="77777777" w:rsidR="004603DB" w:rsidRPr="00F079DF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Ressources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développées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:</w:t>
            </w:r>
            <w:proofErr w:type="gramEnd"/>
          </w:p>
          <w:p w14:paraId="1FC61BE4" w14:textId="77777777" w:rsidR="004603DB" w:rsidRPr="00F079DF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</w:rPr>
            </w:pPr>
            <w:proofErr w:type="spellStart"/>
            <w:r w:rsidRPr="00F079DF">
              <w:rPr>
                <w:rFonts w:asciiTheme="minorHAnsi" w:hAnsiTheme="minorHAnsi" w:cstheme="minorHAnsi"/>
                <w:b/>
              </w:rPr>
              <w:t>Bagage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expérientiel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?</w:t>
            </w:r>
            <w:proofErr w:type="gramEnd"/>
          </w:p>
          <w:p w14:paraId="4E72A29F" w14:textId="13ADFB10" w:rsidR="004603DB" w:rsidRPr="00C366CF" w:rsidRDefault="00C366CF" w:rsidP="00C366CF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  <w:lang w:val="fr-CH"/>
              </w:rPr>
            </w:pPr>
            <w:r w:rsidRPr="00C366CF">
              <w:rPr>
                <w:rFonts w:asciiTheme="minorHAnsi" w:hAnsiTheme="minorHAnsi" w:cstheme="minorHAnsi"/>
                <w:b/>
                <w:lang w:val="fr-CH"/>
              </w:rPr>
              <w:t>Apports des modules fondamentaux</w:t>
            </w:r>
            <w:r>
              <w:rPr>
                <w:rFonts w:asciiTheme="minorHAnsi" w:hAnsiTheme="minorHAnsi" w:cstheme="minorHAnsi"/>
                <w:b/>
                <w:lang w:val="fr-CH"/>
              </w:rPr>
              <w:t xml:space="preserve"> </w:t>
            </w:r>
            <w:r w:rsidRPr="00C366CF">
              <w:rPr>
                <w:rFonts w:asciiTheme="minorHAnsi" w:hAnsiTheme="minorHAnsi" w:cstheme="minorHAnsi"/>
                <w:b/>
                <w:lang w:val="fr-CH"/>
              </w:rPr>
              <w:t>?</w:t>
            </w:r>
          </w:p>
        </w:tc>
        <w:tc>
          <w:tcPr>
            <w:tcW w:w="11653" w:type="dxa"/>
          </w:tcPr>
          <w:p w14:paraId="1ED58D73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4603DB" w:rsidRPr="00F079DF" w14:paraId="1DBF0D54" w14:textId="77777777" w:rsidTr="00C366CF">
        <w:trPr>
          <w:trHeight w:val="973"/>
        </w:trPr>
        <w:tc>
          <w:tcPr>
            <w:tcW w:w="2341" w:type="dxa"/>
          </w:tcPr>
          <w:p w14:paraId="77F2FA42" w14:textId="77777777" w:rsidR="004603DB" w:rsidRPr="004603DB" w:rsidRDefault="004603DB" w:rsidP="00D01E0E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3F77A16D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Principales perspectives d’apprentissage pour la FP1</w:t>
            </w:r>
          </w:p>
          <w:p w14:paraId="6B78A3BE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E2EA55D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E8AA5A5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18018203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CE5631E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571827F3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54C17C01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71865CBD" w14:textId="77777777" w:rsidR="004603DB" w:rsidRPr="00F079DF" w:rsidRDefault="004603DB" w:rsidP="004603DB">
      <w:pPr>
        <w:rPr>
          <w:rFonts w:asciiTheme="minorHAnsi" w:hAnsiTheme="minorHAnsi" w:cstheme="minorHAnsi"/>
        </w:rPr>
      </w:pPr>
    </w:p>
    <w:p w14:paraId="4AA0BBA4" w14:textId="77777777" w:rsidR="004603DB" w:rsidRPr="00F079DF" w:rsidRDefault="004603DB" w:rsidP="004603DB">
      <w:pPr>
        <w:rPr>
          <w:rFonts w:asciiTheme="minorHAnsi" w:hAnsiTheme="minorHAnsi" w:cstheme="minorHAnsi"/>
        </w:rPr>
      </w:pPr>
      <w:r w:rsidRPr="00F079DF">
        <w:rPr>
          <w:rFonts w:asciiTheme="minorHAnsi" w:hAnsiTheme="minorHAnsi" w:cstheme="minorHAnsi"/>
        </w:rPr>
        <w:br w:type="page"/>
      </w: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1653"/>
      </w:tblGrid>
      <w:tr w:rsidR="004603DB" w:rsidRPr="00F079DF" w14:paraId="4D02C818" w14:textId="77777777" w:rsidTr="00D01E0E">
        <w:trPr>
          <w:trHeight w:val="810"/>
        </w:trPr>
        <w:tc>
          <w:tcPr>
            <w:tcW w:w="13994" w:type="dxa"/>
            <w:gridSpan w:val="2"/>
            <w:shd w:val="clear" w:color="auto" w:fill="BEBEBE"/>
          </w:tcPr>
          <w:p w14:paraId="134B5B85" w14:textId="404E436D" w:rsidR="004603DB" w:rsidRPr="004603DB" w:rsidRDefault="004603DB" w:rsidP="00D01E0E">
            <w:pPr>
              <w:pStyle w:val="TableParagraph"/>
              <w:tabs>
                <w:tab w:val="left" w:pos="614"/>
              </w:tabs>
              <w:ind w:left="559" w:right="2059" w:hanging="361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lastRenderedPageBreak/>
              <w:t>7-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ab/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ab/>
              <w:t>Organiser,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coordonner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travail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en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équipe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en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réseau,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collaborer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dans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b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logiques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d’interprofessionnalité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="00B24177">
              <w:rPr>
                <w:rFonts w:asciiTheme="minorHAnsi" w:hAnsiTheme="minorHAnsi" w:cstheme="minorHAnsi"/>
                <w:b/>
                <w:spacing w:val="-5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d’interdisciplinarité</w:t>
            </w:r>
          </w:p>
        </w:tc>
      </w:tr>
      <w:tr w:rsidR="004603DB" w:rsidRPr="00F079DF" w14:paraId="2E5FB6A0" w14:textId="77777777" w:rsidTr="00C366CF">
        <w:trPr>
          <w:trHeight w:val="973"/>
        </w:trPr>
        <w:tc>
          <w:tcPr>
            <w:tcW w:w="2341" w:type="dxa"/>
          </w:tcPr>
          <w:p w14:paraId="7EC32532" w14:textId="29AA5956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Au terme de sa 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 </w:t>
            </w:r>
            <w:r w:rsidRPr="004603DB">
              <w:rPr>
                <w:rFonts w:asciiTheme="minorHAnsi" w:hAnsiTheme="minorHAnsi" w:cstheme="minorHAnsi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u w:val="single"/>
                <w:lang w:val="fr-CH"/>
              </w:rPr>
              <w:t xml:space="preserve">FP1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l’étudiant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>-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  sera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capable de </w:t>
            </w:r>
          </w:p>
        </w:tc>
        <w:tc>
          <w:tcPr>
            <w:tcW w:w="11653" w:type="dxa"/>
          </w:tcPr>
          <w:p w14:paraId="1F76DF42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t>S’insérer</w:t>
            </w:r>
            <w:r w:rsidRPr="004603DB">
              <w:rPr>
                <w:rFonts w:asciiTheme="minorHAnsi" w:hAnsiTheme="minorHAnsi" w:cstheme="minorHAnsi"/>
                <w:spacing w:val="-7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adéquatement</w:t>
            </w:r>
            <w:r w:rsidRPr="004603DB">
              <w:rPr>
                <w:rFonts w:asciiTheme="minorHAnsi" w:hAnsiTheme="minorHAnsi" w:cstheme="minorHAnsi"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dans</w:t>
            </w:r>
            <w:r w:rsidRPr="004603DB">
              <w:rPr>
                <w:rFonts w:asciiTheme="minorHAnsi" w:hAnsiTheme="minorHAnsi" w:cstheme="minorHAnsi"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</w:t>
            </w:r>
            <w:r w:rsidRPr="004603DB">
              <w:rPr>
                <w:rFonts w:asciiTheme="minorHAnsi" w:hAnsiTheme="minorHAnsi" w:cstheme="minorHAnsi"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travail</w:t>
            </w:r>
            <w:r w:rsidRPr="004603DB">
              <w:rPr>
                <w:rFonts w:asciiTheme="minorHAnsi" w:hAnsiTheme="minorHAnsi" w:cstheme="minorHAnsi"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en</w:t>
            </w:r>
            <w:r w:rsidRPr="004603DB">
              <w:rPr>
                <w:rFonts w:asciiTheme="minorHAnsi" w:hAnsiTheme="minorHAnsi" w:cstheme="minorHAnsi"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équipe</w:t>
            </w:r>
            <w:r w:rsidRPr="004603DB">
              <w:rPr>
                <w:rFonts w:asciiTheme="minorHAnsi" w:hAnsiTheme="minorHAnsi" w:cstheme="minorHAnsi"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collaborer</w:t>
            </w:r>
            <w:r w:rsidRPr="004603DB">
              <w:rPr>
                <w:rFonts w:asciiTheme="minorHAnsi" w:hAnsiTheme="minorHAnsi" w:cstheme="minorHAnsi"/>
                <w:spacing w:val="-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avec</w:t>
            </w:r>
            <w:r w:rsidRPr="004603DB">
              <w:rPr>
                <w:rFonts w:asciiTheme="minorHAnsi" w:hAnsiTheme="minorHAnsi" w:cstheme="minorHAnsi"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ses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collègues</w:t>
            </w:r>
            <w:r w:rsidRPr="004603DB">
              <w:rPr>
                <w:rFonts w:asciiTheme="minorHAnsi" w:hAnsiTheme="minorHAnsi" w:cstheme="minorHAnsi"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direct-e-s ;</w:t>
            </w:r>
            <w:r w:rsidRPr="004603DB">
              <w:rPr>
                <w:rFonts w:asciiTheme="minorHAnsi" w:hAnsiTheme="minorHAnsi" w:cstheme="minorHAnsi"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identifier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l’ensemble</w:t>
            </w:r>
            <w:r w:rsidRPr="004603DB">
              <w:rPr>
                <w:rFonts w:asciiTheme="minorHAnsi" w:hAnsiTheme="minorHAnsi" w:cstheme="minorHAnsi"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des</w:t>
            </w:r>
            <w:r w:rsidRPr="004603DB">
              <w:rPr>
                <w:rFonts w:asciiTheme="minorHAnsi" w:hAnsiTheme="minorHAnsi" w:cstheme="minorHAnsi"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acteurs</w:t>
            </w:r>
            <w:r w:rsidRPr="004603DB">
              <w:rPr>
                <w:rFonts w:asciiTheme="minorHAnsi" w:hAnsiTheme="minorHAnsi" w:cstheme="minorHAnsi"/>
                <w:spacing w:val="-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au sein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du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réseau</w:t>
            </w:r>
            <w:r w:rsidRPr="004603DB">
              <w:rPr>
                <w:rFonts w:asciiTheme="minorHAnsi" w:hAnsiTheme="minorHAnsi" w:cstheme="minorHAnsi"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nommer</w:t>
            </w:r>
            <w:r w:rsidRPr="004603DB">
              <w:rPr>
                <w:rFonts w:asciiTheme="minorHAnsi" w:hAnsiTheme="minorHAnsi" w:cstheme="minorHAnsi"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leurs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spécificités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dans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une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intervention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sociale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donnée.</w:t>
            </w:r>
          </w:p>
        </w:tc>
      </w:tr>
      <w:tr w:rsidR="004603DB" w:rsidRPr="00F079DF" w14:paraId="0F51F213" w14:textId="77777777" w:rsidTr="00C366CF">
        <w:trPr>
          <w:trHeight w:val="973"/>
        </w:trPr>
        <w:tc>
          <w:tcPr>
            <w:tcW w:w="2341" w:type="dxa"/>
          </w:tcPr>
          <w:p w14:paraId="28EDF530" w14:textId="77777777" w:rsidR="004603DB" w:rsidRPr="00F079DF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Ressources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développées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:</w:t>
            </w:r>
            <w:proofErr w:type="gramEnd"/>
          </w:p>
          <w:p w14:paraId="4BE3FCD7" w14:textId="77777777" w:rsidR="004603DB" w:rsidRPr="00F079DF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</w:rPr>
            </w:pPr>
            <w:proofErr w:type="spellStart"/>
            <w:r w:rsidRPr="00F079DF">
              <w:rPr>
                <w:rFonts w:asciiTheme="minorHAnsi" w:hAnsiTheme="minorHAnsi" w:cstheme="minorHAnsi"/>
                <w:b/>
              </w:rPr>
              <w:t>Bagage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expérientiel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?</w:t>
            </w:r>
            <w:proofErr w:type="gramEnd"/>
          </w:p>
          <w:p w14:paraId="0467AC1C" w14:textId="3E621032" w:rsidR="004603DB" w:rsidRPr="004603DB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Apports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 xml:space="preserve"> des modules fondamentaux ?</w:t>
            </w:r>
          </w:p>
          <w:p w14:paraId="18426625" w14:textId="77777777" w:rsidR="004603DB" w:rsidRPr="004603DB" w:rsidRDefault="004603DB" w:rsidP="00D01E0E">
            <w:pPr>
              <w:pStyle w:val="TableParagraph"/>
              <w:ind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46556738" w14:textId="77777777" w:rsidR="004603DB" w:rsidRPr="004603DB" w:rsidRDefault="004603DB" w:rsidP="00D01E0E">
            <w:pPr>
              <w:pStyle w:val="TableParagraph"/>
              <w:ind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556597A6" w14:textId="77777777" w:rsidR="004603DB" w:rsidRPr="004603DB" w:rsidRDefault="004603DB" w:rsidP="00D01E0E">
            <w:pPr>
              <w:pStyle w:val="TableParagraph"/>
              <w:ind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3577A002" w14:textId="77777777" w:rsidR="004603DB" w:rsidRPr="004603DB" w:rsidRDefault="004603DB" w:rsidP="00D01E0E">
            <w:pPr>
              <w:pStyle w:val="TableParagraph"/>
              <w:ind w:left="0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49424B5C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4603DB" w:rsidRPr="00F079DF" w14:paraId="08E7A050" w14:textId="77777777" w:rsidTr="00C366CF">
        <w:trPr>
          <w:trHeight w:val="973"/>
        </w:trPr>
        <w:tc>
          <w:tcPr>
            <w:tcW w:w="2341" w:type="dxa"/>
          </w:tcPr>
          <w:p w14:paraId="55C07AB9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Principales perspectives d’apprentissage pour la FP1</w:t>
            </w:r>
          </w:p>
          <w:p w14:paraId="5430F169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74AA19B1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3CA87F41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726C671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1597B120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7772C474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3B7358B2" w14:textId="77777777" w:rsidR="004603DB" w:rsidRPr="00F079DF" w:rsidRDefault="004603DB" w:rsidP="004603DB">
      <w:pPr>
        <w:rPr>
          <w:rFonts w:asciiTheme="minorHAnsi" w:hAnsiTheme="minorHAnsi" w:cstheme="minorHAnsi"/>
        </w:rPr>
      </w:pPr>
    </w:p>
    <w:tbl>
      <w:tblPr>
        <w:tblStyle w:val="TableNormal"/>
        <w:tblW w:w="13994" w:type="dxa"/>
        <w:tblInd w:w="3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41"/>
        <w:gridCol w:w="11653"/>
      </w:tblGrid>
      <w:tr w:rsidR="004603DB" w:rsidRPr="00F079DF" w14:paraId="505E7546" w14:textId="77777777" w:rsidTr="00D01E0E">
        <w:trPr>
          <w:trHeight w:val="520"/>
        </w:trPr>
        <w:tc>
          <w:tcPr>
            <w:tcW w:w="13994" w:type="dxa"/>
            <w:gridSpan w:val="2"/>
            <w:shd w:val="clear" w:color="auto" w:fill="BEBEBE"/>
          </w:tcPr>
          <w:p w14:paraId="531E66E6" w14:textId="77777777" w:rsidR="004603DB" w:rsidRPr="004603DB" w:rsidRDefault="004603DB" w:rsidP="00D01E0E">
            <w:pPr>
              <w:pStyle w:val="TableParagraph"/>
              <w:spacing w:before="114"/>
              <w:ind w:left="19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lastRenderedPageBreak/>
              <w:t>8-</w:t>
            </w:r>
            <w:r w:rsidRPr="004603DB">
              <w:rPr>
                <w:rFonts w:asciiTheme="minorHAnsi" w:hAnsiTheme="minorHAnsi" w:cstheme="minorHAnsi"/>
                <w:b/>
                <w:spacing w:val="50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Comprendre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divers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déterminants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l’organisation,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se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situer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assurer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b/>
                <w:spacing w:val="-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tâches</w:t>
            </w:r>
            <w:r w:rsidRPr="004603DB">
              <w:rPr>
                <w:rFonts w:asciiTheme="minorHAnsi" w:hAnsiTheme="minorHAnsi" w:cstheme="minorHAnsi"/>
                <w:b/>
                <w:spacing w:val="-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gestion,</w:t>
            </w:r>
            <w:r w:rsidRPr="004603DB">
              <w:rPr>
                <w:rFonts w:asciiTheme="minorHAnsi" w:hAnsiTheme="minorHAnsi" w:cstheme="minorHAnsi"/>
                <w:b/>
                <w:spacing w:val="5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d’administration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b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coordination</w:t>
            </w:r>
          </w:p>
        </w:tc>
      </w:tr>
      <w:tr w:rsidR="004603DB" w:rsidRPr="00F079DF" w14:paraId="41D67BC8" w14:textId="77777777" w:rsidTr="00C366CF">
        <w:trPr>
          <w:trHeight w:val="974"/>
        </w:trPr>
        <w:tc>
          <w:tcPr>
            <w:tcW w:w="2341" w:type="dxa"/>
          </w:tcPr>
          <w:p w14:paraId="52C5D199" w14:textId="581792F0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 xml:space="preserve">Au terme de sa </w:t>
            </w:r>
            <w:r w:rsidRPr="004603DB">
              <w:rPr>
                <w:rFonts w:asciiTheme="minorHAnsi" w:hAnsiTheme="minorHAnsi" w:cstheme="minorHAnsi"/>
                <w:b/>
                <w:u w:val="single"/>
                <w:lang w:val="fr-CH"/>
              </w:rPr>
              <w:t>FP1</w:t>
            </w:r>
            <w:r w:rsidRPr="004603DB">
              <w:rPr>
                <w:rFonts w:asciiTheme="minorHAnsi" w:hAnsiTheme="minorHAnsi" w:cstheme="minorHAnsi"/>
                <w:b/>
                <w:color w:val="6FAC46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l’étudiant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>-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e</w:t>
            </w:r>
            <w:r w:rsidR="00AA4BA8">
              <w:rPr>
                <w:rFonts w:asciiTheme="minorHAnsi" w:hAnsiTheme="minorHAnsi" w:cstheme="minorHAnsi"/>
                <w:b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</w:t>
            </w:r>
            <w:r w:rsidR="00AA4BA8">
              <w:rPr>
                <w:rFonts w:asciiTheme="minorHAnsi" w:hAnsiTheme="minorHAnsi" w:cstheme="minorHAnsi"/>
                <w:b/>
                <w:spacing w:val="-5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sera</w:t>
            </w:r>
            <w:r w:rsidRPr="004603DB">
              <w:rPr>
                <w:rFonts w:asciiTheme="minorHAnsi" w:hAnsiTheme="minorHAnsi" w:cstheme="minorHAnsi"/>
                <w:b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b/>
                <w:lang w:val="fr-CH"/>
              </w:rPr>
              <w:t>capable de</w:t>
            </w:r>
          </w:p>
        </w:tc>
        <w:tc>
          <w:tcPr>
            <w:tcW w:w="11653" w:type="dxa"/>
          </w:tcPr>
          <w:p w14:paraId="0A06CC40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  <w:r w:rsidRPr="004603DB">
              <w:rPr>
                <w:rFonts w:asciiTheme="minorHAnsi" w:hAnsiTheme="minorHAnsi" w:cstheme="minorHAnsi"/>
                <w:lang w:val="fr-CH"/>
              </w:rPr>
              <w:t>Identifier</w:t>
            </w:r>
            <w:r w:rsidRPr="004603DB">
              <w:rPr>
                <w:rFonts w:asciiTheme="minorHAnsi" w:hAnsiTheme="minorHAnsi" w:cstheme="minorHAnsi"/>
                <w:spacing w:val="1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et</w:t>
            </w:r>
            <w:r w:rsidRPr="004603DB">
              <w:rPr>
                <w:rFonts w:asciiTheme="minorHAnsi" w:hAnsiTheme="minorHAnsi" w:cstheme="minorHAnsi"/>
                <w:spacing w:val="10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comprendre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divers</w:t>
            </w:r>
            <w:r w:rsidRPr="004603DB">
              <w:rPr>
                <w:rFonts w:asciiTheme="minorHAnsi" w:hAnsiTheme="minorHAnsi" w:cstheme="minorHAnsi"/>
                <w:spacing w:val="9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déterminants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l’organisation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;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se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situer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dans</w:t>
            </w:r>
            <w:r w:rsidRPr="004603DB">
              <w:rPr>
                <w:rFonts w:asciiTheme="minorHAnsi" w:hAnsiTheme="minorHAnsi" w:cstheme="minorHAnsi"/>
                <w:spacing w:val="1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sa</w:t>
            </w:r>
            <w:r w:rsidRPr="004603DB">
              <w:rPr>
                <w:rFonts w:asciiTheme="minorHAnsi" w:hAnsiTheme="minorHAnsi" w:cstheme="minorHAnsi"/>
                <w:spacing w:val="1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fonction,</w:t>
            </w:r>
            <w:r w:rsidRPr="004603DB">
              <w:rPr>
                <w:rFonts w:asciiTheme="minorHAnsi" w:hAnsiTheme="minorHAnsi" w:cstheme="minorHAnsi"/>
                <w:spacing w:val="1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hiérarchiser</w:t>
            </w:r>
            <w:r w:rsidRPr="004603DB">
              <w:rPr>
                <w:rFonts w:asciiTheme="minorHAnsi" w:hAnsiTheme="minorHAnsi" w:cstheme="minorHAnsi"/>
                <w:spacing w:val="1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les</w:t>
            </w:r>
            <w:r w:rsidRPr="004603DB">
              <w:rPr>
                <w:rFonts w:asciiTheme="minorHAnsi" w:hAnsiTheme="minorHAnsi" w:cstheme="minorHAnsi"/>
                <w:spacing w:val="14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tâches</w:t>
            </w:r>
            <w:r w:rsidRPr="004603DB">
              <w:rPr>
                <w:rFonts w:asciiTheme="minorHAnsi" w:hAnsiTheme="minorHAnsi" w:cstheme="minorHAnsi"/>
                <w:spacing w:val="-52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d’administration</w:t>
            </w:r>
            <w:r w:rsidRPr="004603DB">
              <w:rPr>
                <w:rFonts w:asciiTheme="minorHAnsi" w:hAnsiTheme="minorHAnsi" w:cstheme="minorHAnsi"/>
                <w:spacing w:val="-1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afin</w:t>
            </w:r>
            <w:r w:rsidRPr="004603DB">
              <w:rPr>
                <w:rFonts w:asciiTheme="minorHAnsi" w:hAnsiTheme="minorHAnsi" w:cstheme="minorHAnsi"/>
                <w:spacing w:val="-3"/>
                <w:lang w:val="fr-CH"/>
              </w:rPr>
              <w:t xml:space="preserve"> </w:t>
            </w:r>
            <w:r w:rsidRPr="004603DB">
              <w:rPr>
                <w:rFonts w:asciiTheme="minorHAnsi" w:hAnsiTheme="minorHAnsi" w:cstheme="minorHAnsi"/>
                <w:lang w:val="fr-CH"/>
              </w:rPr>
              <w:t>de les réaliser.</w:t>
            </w:r>
          </w:p>
        </w:tc>
      </w:tr>
      <w:tr w:rsidR="004603DB" w:rsidRPr="00F079DF" w14:paraId="7DA31BCF" w14:textId="77777777" w:rsidTr="00C366CF">
        <w:trPr>
          <w:trHeight w:val="974"/>
        </w:trPr>
        <w:tc>
          <w:tcPr>
            <w:tcW w:w="2341" w:type="dxa"/>
          </w:tcPr>
          <w:p w14:paraId="5C577AE6" w14:textId="77777777" w:rsidR="004603DB" w:rsidRPr="00F079DF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</w:rPr>
            </w:pPr>
            <w:r w:rsidRPr="00F079DF">
              <w:rPr>
                <w:rFonts w:asciiTheme="minorHAnsi" w:hAnsiTheme="minorHAnsi" w:cstheme="minorHAnsi"/>
                <w:b/>
              </w:rPr>
              <w:t xml:space="preserve">Ressources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développées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:</w:t>
            </w:r>
            <w:proofErr w:type="gramEnd"/>
          </w:p>
          <w:p w14:paraId="2312C231" w14:textId="77777777" w:rsidR="004603DB" w:rsidRPr="00F079DF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</w:rPr>
            </w:pPr>
            <w:proofErr w:type="spellStart"/>
            <w:r w:rsidRPr="00F079DF">
              <w:rPr>
                <w:rFonts w:asciiTheme="minorHAnsi" w:hAnsiTheme="minorHAnsi" w:cstheme="minorHAnsi"/>
                <w:b/>
              </w:rPr>
              <w:t>Bagage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 xml:space="preserve"> </w:t>
            </w:r>
            <w:proofErr w:type="spellStart"/>
            <w:proofErr w:type="gramStart"/>
            <w:r w:rsidRPr="00F079DF">
              <w:rPr>
                <w:rFonts w:asciiTheme="minorHAnsi" w:hAnsiTheme="minorHAnsi" w:cstheme="minorHAnsi"/>
                <w:b/>
              </w:rPr>
              <w:t>expérientiel</w:t>
            </w:r>
            <w:proofErr w:type="spellEnd"/>
            <w:r w:rsidRPr="00F079DF">
              <w:rPr>
                <w:rFonts w:asciiTheme="minorHAnsi" w:hAnsiTheme="minorHAnsi" w:cstheme="minorHAnsi"/>
                <w:b/>
              </w:rPr>
              <w:t> ?</w:t>
            </w:r>
            <w:proofErr w:type="gramEnd"/>
          </w:p>
          <w:p w14:paraId="21B09636" w14:textId="516E056E" w:rsidR="004603DB" w:rsidRPr="004603DB" w:rsidRDefault="004603DB" w:rsidP="004603DB">
            <w:pPr>
              <w:pStyle w:val="TableParagraph"/>
              <w:numPr>
                <w:ilvl w:val="0"/>
                <w:numId w:val="1"/>
              </w:numPr>
              <w:ind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Apports</w:t>
            </w:r>
            <w:r w:rsidR="00C366CF" w:rsidRPr="004603DB">
              <w:rPr>
                <w:rFonts w:asciiTheme="minorHAnsi" w:hAnsiTheme="minorHAnsi" w:cstheme="minorHAnsi"/>
                <w:b/>
                <w:lang w:val="fr-CH"/>
              </w:rPr>
              <w:t xml:space="preserve"> </w:t>
            </w:r>
            <w:r w:rsidR="00C366CF">
              <w:rPr>
                <w:rFonts w:asciiTheme="minorHAnsi" w:hAnsiTheme="minorHAnsi" w:cstheme="minorHAnsi"/>
                <w:b/>
                <w:lang w:val="fr-CH"/>
              </w:rPr>
              <w:t>des modules fondamentaux ?</w:t>
            </w:r>
          </w:p>
          <w:p w14:paraId="0E7F693E" w14:textId="77777777" w:rsidR="004603DB" w:rsidRPr="004603DB" w:rsidRDefault="004603DB" w:rsidP="00D01E0E">
            <w:pPr>
              <w:pStyle w:val="TableParagraph"/>
              <w:ind w:left="467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48F517E9" w14:textId="77777777" w:rsidR="004603DB" w:rsidRPr="004603DB" w:rsidRDefault="004603DB" w:rsidP="00D01E0E">
            <w:pPr>
              <w:pStyle w:val="TableParagraph"/>
              <w:rPr>
                <w:rFonts w:asciiTheme="minorHAnsi" w:hAnsiTheme="minorHAnsi" w:cstheme="minorHAnsi"/>
                <w:lang w:val="fr-CH"/>
              </w:rPr>
            </w:pPr>
          </w:p>
        </w:tc>
      </w:tr>
      <w:tr w:rsidR="004603DB" w:rsidRPr="00F079DF" w14:paraId="7A3F1285" w14:textId="77777777" w:rsidTr="00C366CF">
        <w:trPr>
          <w:trHeight w:val="974"/>
        </w:trPr>
        <w:tc>
          <w:tcPr>
            <w:tcW w:w="2341" w:type="dxa"/>
          </w:tcPr>
          <w:p w14:paraId="756ED00E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  <w:r w:rsidRPr="004603DB">
              <w:rPr>
                <w:rFonts w:asciiTheme="minorHAnsi" w:hAnsiTheme="minorHAnsi" w:cstheme="minorHAnsi"/>
                <w:b/>
                <w:lang w:val="fr-CH"/>
              </w:rPr>
              <w:t>Principales perspectives d’apprentissage pour la FP1</w:t>
            </w:r>
          </w:p>
          <w:p w14:paraId="37308CAB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5C913F08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4B2BF79D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70C7167A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0B63B5C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0A1007C6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  <w:p w14:paraId="2406F81F" w14:textId="77777777" w:rsidR="004603DB" w:rsidRPr="004603DB" w:rsidRDefault="004603DB" w:rsidP="00D01E0E">
            <w:pPr>
              <w:pStyle w:val="TableParagraph"/>
              <w:ind w:left="107" w:right="269"/>
              <w:rPr>
                <w:rFonts w:asciiTheme="minorHAnsi" w:hAnsiTheme="minorHAnsi" w:cstheme="minorHAnsi"/>
                <w:b/>
                <w:lang w:val="fr-CH"/>
              </w:rPr>
            </w:pPr>
          </w:p>
        </w:tc>
        <w:tc>
          <w:tcPr>
            <w:tcW w:w="11653" w:type="dxa"/>
          </w:tcPr>
          <w:p w14:paraId="3A6971CA" w14:textId="77777777" w:rsidR="004603DB" w:rsidRPr="004603DB" w:rsidRDefault="004603DB" w:rsidP="00D01E0E">
            <w:pPr>
              <w:tabs>
                <w:tab w:val="left" w:pos="7168"/>
              </w:tabs>
              <w:ind w:left="108"/>
              <w:rPr>
                <w:rFonts w:asciiTheme="minorHAnsi" w:hAnsiTheme="minorHAnsi" w:cstheme="minorHAnsi"/>
                <w:lang w:val="fr-CH"/>
              </w:rPr>
            </w:pPr>
          </w:p>
        </w:tc>
      </w:tr>
    </w:tbl>
    <w:p w14:paraId="78586D11" w14:textId="77777777" w:rsidR="004603DB" w:rsidRDefault="004603DB" w:rsidP="004603DB">
      <w:pPr>
        <w:rPr>
          <w:sz w:val="29"/>
          <w:szCs w:val="20"/>
        </w:rPr>
      </w:pPr>
    </w:p>
    <w:p w14:paraId="1969869B" w14:textId="718E7747" w:rsidR="00C54EA7" w:rsidRDefault="00C54EA7"/>
    <w:sectPr w:rsidR="00C54EA7" w:rsidSect="00DA61F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319407" w14:textId="77777777" w:rsidR="00672ED9" w:rsidRDefault="00672ED9" w:rsidP="004603DB">
      <w:r>
        <w:separator/>
      </w:r>
    </w:p>
  </w:endnote>
  <w:endnote w:type="continuationSeparator" w:id="0">
    <w:p w14:paraId="10974D9F" w14:textId="77777777" w:rsidR="00672ED9" w:rsidRDefault="00672ED9" w:rsidP="00460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DD8D8" w14:textId="77777777" w:rsidR="00B97688" w:rsidRDefault="00B97688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B8DF07" w14:textId="77777777" w:rsidR="00B97688" w:rsidRDefault="00B97688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13C8EE" w14:textId="21B80B8F" w:rsidR="00B97688" w:rsidRDefault="00B9768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4A61EE" w14:textId="77777777" w:rsidR="00672ED9" w:rsidRDefault="00672ED9" w:rsidP="004603DB">
      <w:r>
        <w:separator/>
      </w:r>
    </w:p>
  </w:footnote>
  <w:footnote w:type="continuationSeparator" w:id="0">
    <w:p w14:paraId="6EF957BE" w14:textId="77777777" w:rsidR="00672ED9" w:rsidRDefault="00672ED9" w:rsidP="004603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CD87DF" w14:textId="77777777" w:rsidR="00B97688" w:rsidRDefault="00B97688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17232" w14:textId="15CA39D4" w:rsidR="004603DB" w:rsidRDefault="004603D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A194566" wp14:editId="3065FB72">
          <wp:simplePos x="0" y="0"/>
          <wp:positionH relativeFrom="column">
            <wp:posOffset>-276321</wp:posOffset>
          </wp:positionH>
          <wp:positionV relativeFrom="paragraph">
            <wp:posOffset>-345285</wp:posOffset>
          </wp:positionV>
          <wp:extent cx="1670685" cy="586105"/>
          <wp:effectExtent l="0" t="0" r="5715" b="4445"/>
          <wp:wrapNone/>
          <wp:docPr id="228" name="Image 2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7F218" w14:textId="2B032949" w:rsidR="00DA61F0" w:rsidRDefault="00DA61F0">
    <w:pPr>
      <w:pStyle w:val="En-tte"/>
    </w:pPr>
    <w:r w:rsidRPr="00521F38">
      <w:rPr>
        <w:noProof/>
        <w:sz w:val="18"/>
        <w:lang w:val="de-DE"/>
      </w:rPr>
      <w:drawing>
        <wp:anchor distT="0" distB="0" distL="114300" distR="114300" simplePos="0" relativeHeight="251663360" behindDoc="0" locked="0" layoutInCell="1" allowOverlap="1" wp14:anchorId="3353A6AB" wp14:editId="280E2C56">
          <wp:simplePos x="0" y="0"/>
          <wp:positionH relativeFrom="column">
            <wp:posOffset>98621</wp:posOffset>
          </wp:positionH>
          <wp:positionV relativeFrom="paragraph">
            <wp:posOffset>-217170</wp:posOffset>
          </wp:positionV>
          <wp:extent cx="785495" cy="527685"/>
          <wp:effectExtent l="0" t="0" r="0" b="5715"/>
          <wp:wrapNone/>
          <wp:docPr id="227" name="Image 227" descr="HESSO-instit-noi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0" descr="HESSO-instit-noi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266"/>
                  <a:stretch>
                    <a:fillRect/>
                  </a:stretch>
                </pic:blipFill>
                <pic:spPr bwMode="auto">
                  <a:xfrm>
                    <a:off x="0" y="0"/>
                    <a:ext cx="785495" cy="5276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4B51CFCC" wp14:editId="79D88D2E">
          <wp:simplePos x="0" y="0"/>
          <wp:positionH relativeFrom="column">
            <wp:posOffset>7385538</wp:posOffset>
          </wp:positionH>
          <wp:positionV relativeFrom="paragraph">
            <wp:posOffset>-310125</wp:posOffset>
          </wp:positionV>
          <wp:extent cx="1670685" cy="586105"/>
          <wp:effectExtent l="0" t="0" r="5715" b="4445"/>
          <wp:wrapNone/>
          <wp:docPr id="708594925" name="Image 708594925" descr="Une image contenant texte, Police, Graphique, graphism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8594925" name="Image 708594925" descr="Une image contenant texte, Police, Graphique, graphisme&#10;&#10;Description générée automatiquement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0685" cy="5861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C7A72"/>
    <w:multiLevelType w:val="hybridMultilevel"/>
    <w:tmpl w:val="58844E0A"/>
    <w:lvl w:ilvl="0" w:tplc="27D2EB88">
      <w:numFmt w:val="bullet"/>
      <w:lvlText w:val="-"/>
      <w:lvlJc w:val="left"/>
      <w:pPr>
        <w:ind w:left="467" w:hanging="360"/>
      </w:pPr>
      <w:rPr>
        <w:rFonts w:ascii="Franklin Gothic Book" w:eastAsia="Franklin Gothic Book" w:hAnsi="Franklin Gothic Book" w:cs="Franklin Gothic Book" w:hint="default"/>
      </w:rPr>
    </w:lvl>
    <w:lvl w:ilvl="1" w:tplc="100C0003" w:tentative="1">
      <w:start w:val="1"/>
      <w:numFmt w:val="bullet"/>
      <w:lvlText w:val="o"/>
      <w:lvlJc w:val="left"/>
      <w:pPr>
        <w:ind w:left="1187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907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627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347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067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787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507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227" w:hanging="360"/>
      </w:pPr>
      <w:rPr>
        <w:rFonts w:ascii="Wingdings" w:hAnsi="Wingdings" w:hint="default"/>
      </w:rPr>
    </w:lvl>
  </w:abstractNum>
  <w:abstractNum w:abstractNumId="1" w15:restartNumberingAfterBreak="0">
    <w:nsid w:val="1D5B64EC"/>
    <w:multiLevelType w:val="hybridMultilevel"/>
    <w:tmpl w:val="D97866E8"/>
    <w:lvl w:ilvl="0" w:tplc="100C0017">
      <w:start w:val="1"/>
      <w:numFmt w:val="lowerLetter"/>
      <w:lvlText w:val="%1)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C47B8D"/>
    <w:multiLevelType w:val="hybridMultilevel"/>
    <w:tmpl w:val="52FAAA78"/>
    <w:lvl w:ilvl="0" w:tplc="100C000F">
      <w:start w:val="1"/>
      <w:numFmt w:val="decimal"/>
      <w:lvlText w:val="%1."/>
      <w:lvlJc w:val="left"/>
      <w:pPr>
        <w:ind w:left="720" w:hanging="360"/>
      </w:p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163753"/>
    <w:multiLevelType w:val="hybridMultilevel"/>
    <w:tmpl w:val="3224E3F4"/>
    <w:lvl w:ilvl="0" w:tplc="10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3DB"/>
    <w:rsid w:val="002D2701"/>
    <w:rsid w:val="004603DB"/>
    <w:rsid w:val="004A0B82"/>
    <w:rsid w:val="00672ED9"/>
    <w:rsid w:val="006D6CF2"/>
    <w:rsid w:val="0088066D"/>
    <w:rsid w:val="008B3B66"/>
    <w:rsid w:val="008D3E68"/>
    <w:rsid w:val="009C628F"/>
    <w:rsid w:val="00AA4BA8"/>
    <w:rsid w:val="00AB2C86"/>
    <w:rsid w:val="00B24177"/>
    <w:rsid w:val="00B84D1C"/>
    <w:rsid w:val="00B97688"/>
    <w:rsid w:val="00C366CF"/>
    <w:rsid w:val="00C54EA7"/>
    <w:rsid w:val="00C56B60"/>
    <w:rsid w:val="00DA6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3EBCBA6"/>
  <w15:chartTrackingRefBased/>
  <w15:docId w15:val="{2B708381-6DB4-4244-A86E-B2BEE2F2A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03DB"/>
    <w:pPr>
      <w:widowControl w:val="0"/>
      <w:autoSpaceDE w:val="0"/>
      <w:autoSpaceDN w:val="0"/>
      <w:spacing w:after="0" w:line="240" w:lineRule="auto"/>
    </w:pPr>
    <w:rPr>
      <w:rFonts w:ascii="Franklin Gothic Book" w:eastAsia="Franklin Gothic Book" w:hAnsi="Franklin Gothic Book" w:cs="Franklin Gothic Book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4603D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4603DB"/>
    <w:rPr>
      <w:rFonts w:ascii="Franklin Gothic Book" w:eastAsia="Franklin Gothic Book" w:hAnsi="Franklin Gothic Book" w:cs="Franklin Gothic Book"/>
    </w:rPr>
  </w:style>
  <w:style w:type="paragraph" w:styleId="Pieddepage">
    <w:name w:val="footer"/>
    <w:basedOn w:val="Normal"/>
    <w:link w:val="PieddepageCar"/>
    <w:uiPriority w:val="99"/>
    <w:unhideWhenUsed/>
    <w:rsid w:val="004603D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603DB"/>
    <w:rPr>
      <w:rFonts w:ascii="Franklin Gothic Book" w:eastAsia="Franklin Gothic Book" w:hAnsi="Franklin Gothic Book" w:cs="Franklin Gothic Book"/>
    </w:rPr>
  </w:style>
  <w:style w:type="table" w:customStyle="1" w:styleId="TableNormal">
    <w:name w:val="Table Normal"/>
    <w:uiPriority w:val="2"/>
    <w:semiHidden/>
    <w:unhideWhenUsed/>
    <w:qFormat/>
    <w:rsid w:val="004603D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4603DB"/>
    <w:rPr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4603DB"/>
    <w:rPr>
      <w:rFonts w:ascii="Franklin Gothic Book" w:eastAsia="Franklin Gothic Book" w:hAnsi="Franklin Gothic Book" w:cs="Franklin Gothic Book"/>
      <w:sz w:val="20"/>
      <w:szCs w:val="20"/>
    </w:rPr>
  </w:style>
  <w:style w:type="paragraph" w:customStyle="1" w:styleId="TableParagraph">
    <w:name w:val="Table Paragraph"/>
    <w:basedOn w:val="Normal"/>
    <w:uiPriority w:val="1"/>
    <w:qFormat/>
    <w:rsid w:val="004603DB"/>
    <w:pPr>
      <w:spacing w:before="112"/>
      <w:ind w:left="108"/>
    </w:pPr>
  </w:style>
  <w:style w:type="paragraph" w:styleId="Paragraphedeliste">
    <w:name w:val="List Paragraph"/>
    <w:basedOn w:val="Normal"/>
    <w:uiPriority w:val="34"/>
    <w:qFormat/>
    <w:rsid w:val="008B3B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705</Words>
  <Characters>3879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HESSO Fribourg</Company>
  <LinksUpToDate>false</LinksUpToDate>
  <CharactersWithSpaces>4575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Shelton Mikael</dc:creator>
  <cp:keywords/>
  <dc:description/>
  <cp:lastModifiedBy>Blanc Claude</cp:lastModifiedBy>
  <cp:revision>4</cp:revision>
  <dcterms:created xsi:type="dcterms:W3CDTF">2025-08-14T11:03:00Z</dcterms:created>
  <dcterms:modified xsi:type="dcterms:W3CDTF">2025-08-22T08:27:00Z</dcterms:modified>
</cp:coreProperties>
</file>